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1E5" w14:textId="77E41958" w:rsidR="00960522" w:rsidRPr="00664047" w:rsidRDefault="0060428E" w:rsidP="00120095">
      <w:pPr>
        <w:pStyle w:val="NoSpacing"/>
        <w:tabs>
          <w:tab w:val="left" w:pos="8916"/>
        </w:tabs>
        <w:rPr>
          <w:rFonts w:ascii="Times New Roman" w:hAnsi="Times New Roman" w:cs="Times New Roman"/>
          <w:sz w:val="36"/>
          <w:szCs w:val="36"/>
        </w:rPr>
      </w:pPr>
      <w:r w:rsidRPr="00664047">
        <w:rPr>
          <w:rFonts w:ascii="Times New Roman" w:hAnsi="Times New Roman" w:cs="Times New Roman"/>
          <w:noProof/>
          <w:sz w:val="36"/>
          <w:szCs w:val="36"/>
        </w:rPr>
        <w:t>Susmita Paul</w:t>
      </w:r>
      <w:r w:rsidR="00960522" w:rsidRPr="00664047">
        <w:rPr>
          <w:rFonts w:ascii="Times New Roman" w:hAnsi="Times New Roman" w:cs="Times New Roman"/>
          <w:sz w:val="36"/>
          <w:szCs w:val="36"/>
        </w:rPr>
        <w:t>, Ph.D.</w:t>
      </w:r>
      <w:r w:rsidR="00E43563" w:rsidRPr="00664047">
        <w:rPr>
          <w:rFonts w:ascii="Times New Roman" w:hAnsi="Times New Roman" w:cs="Times New Roman"/>
          <w:sz w:val="36"/>
          <w:szCs w:val="36"/>
        </w:rPr>
        <w:t xml:space="preserve"> </w:t>
      </w:r>
      <w:r w:rsidR="00120095">
        <w:rPr>
          <w:rFonts w:ascii="Times New Roman" w:hAnsi="Times New Roman" w:cs="Times New Roman"/>
          <w:sz w:val="36"/>
          <w:szCs w:val="36"/>
        </w:rPr>
        <w:tab/>
      </w:r>
    </w:p>
    <w:p w14:paraId="4282882E" w14:textId="670648A1" w:rsidR="003D7714" w:rsidRDefault="00120095" w:rsidP="00120095">
      <w:pPr>
        <w:pStyle w:val="NoSpacing"/>
        <w:tabs>
          <w:tab w:val="left" w:pos="96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24AF2C52" w14:textId="77777777" w:rsidR="00664047" w:rsidRPr="00570ED2" w:rsidRDefault="00664047" w:rsidP="00CD5ECE">
      <w:pPr>
        <w:pStyle w:val="NoSpacing"/>
        <w:rPr>
          <w:rFonts w:ascii="Times New Roman" w:hAnsi="Times New Roman" w:cs="Times New Roman"/>
          <w:sz w:val="28"/>
        </w:rPr>
      </w:pPr>
    </w:p>
    <w:p w14:paraId="6F4416EF" w14:textId="3A800041" w:rsidR="00960522" w:rsidRPr="006D71C9" w:rsidRDefault="00960522" w:rsidP="00B74D6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6D71C9">
        <w:rPr>
          <w:rFonts w:ascii="Times New Roman" w:hAnsi="Times New Roman" w:cs="Times New Roman"/>
          <w:b/>
          <w:sz w:val="28"/>
          <w:szCs w:val="26"/>
          <w:u w:val="single"/>
        </w:rPr>
        <w:t>Personal Details</w:t>
      </w:r>
      <w:r w:rsidRPr="006D71C9">
        <w:rPr>
          <w:rFonts w:ascii="Times New Roman" w:hAnsi="Times New Roman" w:cs="Times New Roman"/>
          <w:sz w:val="26"/>
          <w:szCs w:val="26"/>
        </w:rPr>
        <w:tab/>
      </w:r>
      <w:r w:rsidRPr="006D71C9">
        <w:rPr>
          <w:rFonts w:ascii="Times New Roman" w:hAnsi="Times New Roman" w:cs="Times New Roman"/>
          <w:sz w:val="26"/>
          <w:szCs w:val="26"/>
        </w:rPr>
        <w:tab/>
      </w:r>
      <w:r w:rsidRPr="006D71C9">
        <w:rPr>
          <w:rFonts w:ascii="Times New Roman" w:hAnsi="Times New Roman" w:cs="Times New Roman"/>
          <w:sz w:val="26"/>
          <w:szCs w:val="26"/>
        </w:rPr>
        <w:tab/>
      </w:r>
      <w:r w:rsidRPr="006D71C9">
        <w:rPr>
          <w:rFonts w:ascii="Times New Roman" w:hAnsi="Times New Roman" w:cs="Times New Roman"/>
          <w:sz w:val="26"/>
          <w:szCs w:val="26"/>
        </w:rPr>
        <w:tab/>
      </w:r>
      <w:r w:rsidRPr="006D71C9">
        <w:rPr>
          <w:rFonts w:ascii="Times New Roman" w:hAnsi="Times New Roman" w:cs="Times New Roman"/>
          <w:sz w:val="26"/>
          <w:szCs w:val="26"/>
        </w:rPr>
        <w:tab/>
      </w:r>
      <w:r w:rsidRPr="006D71C9">
        <w:rPr>
          <w:rFonts w:ascii="Times New Roman" w:hAnsi="Times New Roman" w:cs="Times New Roman"/>
          <w:sz w:val="26"/>
          <w:szCs w:val="26"/>
        </w:rPr>
        <w:tab/>
      </w:r>
    </w:p>
    <w:p w14:paraId="2230C42A" w14:textId="77777777" w:rsidR="00960522" w:rsidRPr="00570ED2" w:rsidRDefault="00960522" w:rsidP="008D65D6">
      <w:pPr>
        <w:pStyle w:val="NoSpacing"/>
        <w:rPr>
          <w:rFonts w:ascii="Times New Roman" w:hAnsi="Times New Roman" w:cs="Times New Roman"/>
          <w:sz w:val="24"/>
        </w:rPr>
      </w:pPr>
      <w:r w:rsidRPr="00570ED2">
        <w:rPr>
          <w:rFonts w:ascii="Times New Roman" w:hAnsi="Times New Roman" w:cs="Times New Roman"/>
          <w:b/>
          <w:sz w:val="24"/>
        </w:rPr>
        <w:t>Date of Birth:</w:t>
      </w:r>
      <w:r w:rsidRPr="00570ED2">
        <w:rPr>
          <w:rFonts w:ascii="Times New Roman" w:hAnsi="Times New Roman" w:cs="Times New Roman"/>
          <w:sz w:val="24"/>
        </w:rPr>
        <w:t xml:space="preserve"> </w:t>
      </w:r>
      <w:r w:rsidR="0060428E">
        <w:rPr>
          <w:rFonts w:ascii="Times New Roman" w:hAnsi="Times New Roman" w:cs="Times New Roman"/>
          <w:sz w:val="24"/>
        </w:rPr>
        <w:t>14</w:t>
      </w:r>
      <w:r w:rsidR="0060428E" w:rsidRPr="0060428E">
        <w:rPr>
          <w:rFonts w:ascii="Times New Roman" w:hAnsi="Times New Roman" w:cs="Times New Roman"/>
          <w:sz w:val="24"/>
          <w:vertAlign w:val="superscript"/>
        </w:rPr>
        <w:t>th</w:t>
      </w:r>
      <w:r w:rsidR="0060428E">
        <w:rPr>
          <w:rFonts w:ascii="Times New Roman" w:hAnsi="Times New Roman" w:cs="Times New Roman"/>
          <w:sz w:val="24"/>
        </w:rPr>
        <w:t xml:space="preserve"> July 1990</w:t>
      </w:r>
      <w:r w:rsidRPr="00570ED2">
        <w:rPr>
          <w:rFonts w:ascii="Times New Roman" w:hAnsi="Times New Roman" w:cs="Times New Roman"/>
          <w:sz w:val="24"/>
        </w:rPr>
        <w:t xml:space="preserve"> </w:t>
      </w:r>
      <w:r w:rsidRPr="00570ED2">
        <w:rPr>
          <w:rFonts w:ascii="Times New Roman" w:hAnsi="Times New Roman" w:cs="Times New Roman"/>
          <w:sz w:val="24"/>
        </w:rPr>
        <w:tab/>
      </w:r>
      <w:r w:rsidRPr="00570ED2">
        <w:rPr>
          <w:rFonts w:ascii="Times New Roman" w:hAnsi="Times New Roman" w:cs="Times New Roman"/>
          <w:sz w:val="24"/>
        </w:rPr>
        <w:tab/>
      </w:r>
      <w:r w:rsidRPr="00570ED2">
        <w:rPr>
          <w:rFonts w:ascii="Times New Roman" w:hAnsi="Times New Roman" w:cs="Times New Roman"/>
          <w:sz w:val="24"/>
        </w:rPr>
        <w:tab/>
      </w:r>
      <w:r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</w:p>
    <w:p w14:paraId="43E2441E" w14:textId="491835DF" w:rsidR="005F0B7A" w:rsidRPr="00570ED2" w:rsidRDefault="00960522" w:rsidP="008D65D6">
      <w:pPr>
        <w:pStyle w:val="NoSpacing"/>
        <w:rPr>
          <w:rFonts w:ascii="Times New Roman" w:hAnsi="Times New Roman" w:cs="Times New Roman"/>
          <w:sz w:val="24"/>
        </w:rPr>
      </w:pPr>
      <w:r w:rsidRPr="00570ED2">
        <w:rPr>
          <w:rFonts w:ascii="Times New Roman" w:hAnsi="Times New Roman" w:cs="Times New Roman"/>
          <w:b/>
          <w:sz w:val="24"/>
        </w:rPr>
        <w:t>Languages Known:</w:t>
      </w:r>
      <w:r w:rsidRPr="00570ED2">
        <w:rPr>
          <w:rFonts w:ascii="Times New Roman" w:hAnsi="Times New Roman" w:cs="Times New Roman"/>
          <w:sz w:val="24"/>
        </w:rPr>
        <w:t xml:space="preserve"> English, Bengali and Hindi. </w:t>
      </w:r>
      <w:r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6D71C9">
        <w:rPr>
          <w:rFonts w:ascii="Times New Roman" w:hAnsi="Times New Roman" w:cs="Times New Roman"/>
          <w:b/>
          <w:sz w:val="24"/>
          <w:u w:val="single"/>
        </w:rPr>
        <w:t xml:space="preserve">Contact </w:t>
      </w:r>
      <w:r w:rsidR="006D71C9" w:rsidRPr="006D71C9">
        <w:rPr>
          <w:rFonts w:ascii="Times New Roman" w:hAnsi="Times New Roman" w:cs="Times New Roman"/>
          <w:b/>
          <w:sz w:val="24"/>
          <w:u w:val="single"/>
        </w:rPr>
        <w:t>Details</w:t>
      </w:r>
      <w:r w:rsidRPr="00570ED2">
        <w:rPr>
          <w:rFonts w:ascii="Times New Roman" w:hAnsi="Times New Roman" w:cs="Times New Roman"/>
          <w:sz w:val="24"/>
        </w:rPr>
        <w:tab/>
      </w:r>
    </w:p>
    <w:p w14:paraId="5A5C09F7" w14:textId="77777777" w:rsidR="005F0B7A" w:rsidRPr="00570ED2" w:rsidRDefault="00960522" w:rsidP="008D65D6">
      <w:pPr>
        <w:pStyle w:val="NoSpacing"/>
        <w:rPr>
          <w:rFonts w:ascii="Times New Roman" w:hAnsi="Times New Roman" w:cs="Times New Roman"/>
          <w:sz w:val="24"/>
        </w:rPr>
      </w:pPr>
      <w:r w:rsidRPr="00570ED2">
        <w:rPr>
          <w:rFonts w:ascii="Times New Roman" w:hAnsi="Times New Roman" w:cs="Times New Roman"/>
          <w:b/>
          <w:sz w:val="24"/>
        </w:rPr>
        <w:t>Nationality:</w:t>
      </w:r>
      <w:r w:rsidRPr="00570ED2">
        <w:rPr>
          <w:rFonts w:ascii="Times New Roman" w:hAnsi="Times New Roman" w:cs="Times New Roman"/>
          <w:sz w:val="24"/>
        </w:rPr>
        <w:t xml:space="preserve"> Indian </w:t>
      </w:r>
      <w:r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60428E">
        <w:rPr>
          <w:rFonts w:ascii="Times New Roman" w:hAnsi="Times New Roman" w:cs="Times New Roman"/>
          <w:b/>
          <w:sz w:val="24"/>
        </w:rPr>
        <w:t>Mobile</w:t>
      </w:r>
      <w:r w:rsidR="00AD21E6" w:rsidRPr="00570ED2">
        <w:rPr>
          <w:rFonts w:ascii="Times New Roman" w:hAnsi="Times New Roman" w:cs="Times New Roman"/>
          <w:b/>
          <w:sz w:val="24"/>
        </w:rPr>
        <w:t xml:space="preserve"> number:</w:t>
      </w:r>
      <w:r w:rsidR="00AD21E6" w:rsidRPr="00570ED2">
        <w:rPr>
          <w:rFonts w:ascii="Times New Roman" w:hAnsi="Times New Roman" w:cs="Times New Roman"/>
          <w:sz w:val="24"/>
        </w:rPr>
        <w:t xml:space="preserve"> </w:t>
      </w:r>
      <w:r w:rsidR="0060428E" w:rsidRPr="0060428E">
        <w:rPr>
          <w:rFonts w:ascii="Times New Roman" w:hAnsi="Times New Roman" w:cs="Times New Roman"/>
          <w:sz w:val="24"/>
        </w:rPr>
        <w:t>9663399222/7005632109</w:t>
      </w:r>
    </w:p>
    <w:p w14:paraId="17F7251F" w14:textId="231F665E" w:rsidR="005F0B7A" w:rsidRPr="00570ED2" w:rsidRDefault="00960522" w:rsidP="008D65D6">
      <w:pPr>
        <w:pStyle w:val="NoSpacing"/>
        <w:rPr>
          <w:rFonts w:ascii="Times New Roman" w:hAnsi="Times New Roman" w:cs="Times New Roman"/>
          <w:sz w:val="24"/>
        </w:rPr>
      </w:pPr>
      <w:r w:rsidRPr="00570ED2">
        <w:rPr>
          <w:rFonts w:ascii="Times New Roman" w:hAnsi="Times New Roman" w:cs="Times New Roman"/>
          <w:b/>
          <w:sz w:val="24"/>
        </w:rPr>
        <w:t>Correspondence:</w:t>
      </w:r>
      <w:r w:rsidRPr="00570ED2">
        <w:rPr>
          <w:rFonts w:ascii="Times New Roman" w:hAnsi="Times New Roman" w:cs="Times New Roman"/>
          <w:sz w:val="24"/>
        </w:rPr>
        <w:t xml:space="preserve"> </w:t>
      </w:r>
      <w:r w:rsidR="006F4773">
        <w:rPr>
          <w:rFonts w:ascii="Times New Roman" w:hAnsi="Times New Roman" w:cs="Times New Roman"/>
          <w:sz w:val="24"/>
        </w:rPr>
        <w:t>704</w:t>
      </w:r>
      <w:r w:rsidR="0060428E">
        <w:rPr>
          <w:rFonts w:ascii="Times New Roman" w:hAnsi="Times New Roman" w:cs="Times New Roman"/>
          <w:sz w:val="24"/>
        </w:rPr>
        <w:t>-</w:t>
      </w:r>
      <w:r w:rsidR="008D4B0E">
        <w:rPr>
          <w:rFonts w:ascii="Times New Roman" w:hAnsi="Times New Roman" w:cs="Times New Roman"/>
          <w:sz w:val="24"/>
        </w:rPr>
        <w:t xml:space="preserve"> </w:t>
      </w:r>
      <w:r w:rsidR="0060428E">
        <w:rPr>
          <w:rFonts w:ascii="Times New Roman" w:hAnsi="Times New Roman" w:cs="Times New Roman"/>
          <w:sz w:val="24"/>
        </w:rPr>
        <w:t xml:space="preserve">A, </w:t>
      </w:r>
      <w:r w:rsidR="006F4773">
        <w:rPr>
          <w:rFonts w:ascii="Times New Roman" w:hAnsi="Times New Roman" w:cs="Times New Roman"/>
          <w:sz w:val="24"/>
        </w:rPr>
        <w:t>Trans Garden</w:t>
      </w:r>
      <w:r w:rsidR="0060428E" w:rsidRPr="0060428E">
        <w:rPr>
          <w:rFonts w:ascii="Times New Roman" w:hAnsi="Times New Roman" w:cs="Times New Roman"/>
          <w:sz w:val="24"/>
        </w:rPr>
        <w:t xml:space="preserve"> Apartment</w:t>
      </w:r>
      <w:r w:rsidRPr="00570ED2">
        <w:rPr>
          <w:rFonts w:ascii="Times New Roman" w:hAnsi="Times New Roman" w:cs="Times New Roman"/>
          <w:sz w:val="24"/>
        </w:rPr>
        <w:t xml:space="preserve"> </w:t>
      </w:r>
      <w:r w:rsidR="0060428E">
        <w:rPr>
          <w:rFonts w:ascii="Times New Roman" w:hAnsi="Times New Roman" w:cs="Times New Roman"/>
          <w:sz w:val="24"/>
        </w:rPr>
        <w:tab/>
      </w:r>
      <w:r w:rsidR="006F4773">
        <w:rPr>
          <w:rFonts w:ascii="Times New Roman" w:hAnsi="Times New Roman" w:cs="Times New Roman"/>
          <w:sz w:val="24"/>
        </w:rPr>
        <w:t xml:space="preserve">            </w:t>
      </w:r>
      <w:r w:rsidR="00AD21E6" w:rsidRPr="00570ED2">
        <w:rPr>
          <w:rFonts w:ascii="Times New Roman" w:hAnsi="Times New Roman" w:cs="Times New Roman"/>
          <w:b/>
          <w:sz w:val="24"/>
        </w:rPr>
        <w:t xml:space="preserve">Email: </w:t>
      </w:r>
      <w:r w:rsidR="0060428E" w:rsidRPr="0060428E">
        <w:rPr>
          <w:rFonts w:ascii="Times New Roman" w:hAnsi="Times New Roman" w:cs="Times New Roman"/>
          <w:sz w:val="24"/>
        </w:rPr>
        <w:t>susmitapaulbp@gmail.com</w:t>
      </w:r>
    </w:p>
    <w:p w14:paraId="7F57C84F" w14:textId="5FEC4C2F" w:rsidR="00960522" w:rsidRPr="00570ED2" w:rsidRDefault="006F4773" w:rsidP="008D65D6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Kuchi</w:t>
      </w:r>
      <w:proofErr w:type="spellEnd"/>
      <w:r w:rsidR="0060428E" w:rsidRPr="0060428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Baisistha</w:t>
      </w:r>
      <w:proofErr w:type="spellEnd"/>
      <w:r>
        <w:rPr>
          <w:rFonts w:ascii="Times New Roman" w:hAnsi="Times New Roman" w:cs="Times New Roman"/>
          <w:sz w:val="24"/>
        </w:rPr>
        <w:t xml:space="preserve"> Road,</w:t>
      </w:r>
      <w:r w:rsidR="0060428E" w:rsidRPr="00604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Guwahati</w:t>
      </w:r>
      <w:r w:rsidR="00960522" w:rsidRPr="00570ED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Assam</w:t>
      </w:r>
      <w:r w:rsidR="001A0CD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781029</w:t>
      </w:r>
      <w:r w:rsidR="00960522" w:rsidRPr="00570ED2">
        <w:rPr>
          <w:rFonts w:ascii="Times New Roman" w:hAnsi="Times New Roman" w:cs="Times New Roman"/>
          <w:sz w:val="24"/>
        </w:rPr>
        <w:t xml:space="preserve"> </w:t>
      </w:r>
      <w:r w:rsidR="005F0B7A" w:rsidRPr="00570ED2">
        <w:rPr>
          <w:rFonts w:ascii="Times New Roman" w:hAnsi="Times New Roman" w:cs="Times New Roman"/>
          <w:sz w:val="24"/>
        </w:rPr>
        <w:tab/>
      </w:r>
      <w:r w:rsidR="005F0B7A" w:rsidRPr="00570ED2">
        <w:rPr>
          <w:rFonts w:ascii="Times New Roman" w:hAnsi="Times New Roman" w:cs="Times New Roman"/>
          <w:sz w:val="24"/>
        </w:rPr>
        <w:tab/>
      </w:r>
      <w:r w:rsidR="00DE4697" w:rsidRPr="00570ED2">
        <w:rPr>
          <w:rFonts w:ascii="Times New Roman" w:hAnsi="Times New Roman" w:cs="Times New Roman"/>
          <w:b/>
          <w:sz w:val="24"/>
        </w:rPr>
        <w:t>Skype ID</w:t>
      </w:r>
      <w:r w:rsidR="005F0B7A" w:rsidRPr="00570ED2">
        <w:rPr>
          <w:rFonts w:ascii="Times New Roman" w:hAnsi="Times New Roman" w:cs="Times New Roman"/>
          <w:b/>
          <w:sz w:val="24"/>
        </w:rPr>
        <w:t>:</w:t>
      </w:r>
      <w:r w:rsidR="005F0B7A" w:rsidRPr="00570ED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610D">
        <w:rPr>
          <w:rFonts w:ascii="Times New Roman" w:hAnsi="Times New Roman" w:cs="Times New Roman"/>
          <w:sz w:val="24"/>
        </w:rPr>
        <w:t>susmitapaulbp</w:t>
      </w:r>
      <w:proofErr w:type="spellEnd"/>
    </w:p>
    <w:p w14:paraId="65AC8BCA" w14:textId="77777777" w:rsidR="008D65D6" w:rsidRPr="00570ED2" w:rsidRDefault="00000000" w:rsidP="008D65D6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pict w14:anchorId="50CF9DE5">
          <v:rect id="_x0000_i1025" style="width:540pt;height:1.5pt" o:hralign="center" o:hrstd="t" o:hrnoshade="t" o:hr="t" fillcolor="black [3213]" stroked="f"/>
        </w:pict>
      </w:r>
    </w:p>
    <w:p w14:paraId="277B9F6C" w14:textId="77777777" w:rsidR="00664047" w:rsidRDefault="00664047" w:rsidP="006640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Current Position</w:t>
      </w:r>
      <w:r w:rsidR="003D7714" w:rsidRPr="00570ED2">
        <w:rPr>
          <w:rFonts w:ascii="Times New Roman" w:hAnsi="Times New Roman" w:cs="Times New Roman"/>
          <w:b/>
          <w:bCs/>
          <w:sz w:val="28"/>
        </w:rPr>
        <w:t>:</w:t>
      </w:r>
    </w:p>
    <w:p w14:paraId="3756FB5D" w14:textId="0EDC1CC7" w:rsidR="005115C9" w:rsidRDefault="00664047" w:rsidP="00E43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047">
        <w:rPr>
          <w:rFonts w:ascii="Times New Roman" w:hAnsi="Times New Roman" w:cs="Times New Roman"/>
          <w:sz w:val="24"/>
          <w:szCs w:val="24"/>
        </w:rPr>
        <w:t>Assistant Professor</w:t>
      </w:r>
      <w:r w:rsidR="00222613">
        <w:rPr>
          <w:rFonts w:ascii="Times New Roman" w:hAnsi="Times New Roman" w:cs="Times New Roman"/>
          <w:sz w:val="24"/>
          <w:szCs w:val="24"/>
        </w:rPr>
        <w:t xml:space="preserve"> </w:t>
      </w:r>
      <w:r w:rsidR="004B4790">
        <w:rPr>
          <w:rFonts w:ascii="Times New Roman" w:hAnsi="Times New Roman" w:cs="Times New Roman"/>
          <w:sz w:val="24"/>
          <w:szCs w:val="24"/>
        </w:rPr>
        <w:t xml:space="preserve">(Department of </w:t>
      </w:r>
      <w:r w:rsidR="002D4D0C">
        <w:rPr>
          <w:rFonts w:ascii="Times New Roman" w:hAnsi="Times New Roman" w:cs="Times New Roman"/>
          <w:sz w:val="24"/>
          <w:szCs w:val="24"/>
        </w:rPr>
        <w:t>Microbiology, Royal School of Biosciences</w:t>
      </w:r>
      <w:r w:rsidR="004B4790">
        <w:rPr>
          <w:rFonts w:ascii="Times New Roman" w:hAnsi="Times New Roman" w:cs="Times New Roman"/>
          <w:sz w:val="24"/>
          <w:szCs w:val="24"/>
        </w:rPr>
        <w:t xml:space="preserve">) </w:t>
      </w:r>
      <w:r w:rsidRPr="00664047">
        <w:rPr>
          <w:rFonts w:ascii="Times New Roman" w:hAnsi="Times New Roman" w:cs="Times New Roman"/>
          <w:sz w:val="24"/>
          <w:szCs w:val="24"/>
        </w:rPr>
        <w:t xml:space="preserve">in </w:t>
      </w:r>
      <w:r w:rsidR="002D4D0C">
        <w:rPr>
          <w:rFonts w:ascii="Times New Roman" w:hAnsi="Times New Roman" w:cs="Times New Roman"/>
          <w:sz w:val="24"/>
          <w:szCs w:val="24"/>
        </w:rPr>
        <w:t xml:space="preserve">The Assam </w:t>
      </w:r>
      <w:r w:rsidR="005115C9">
        <w:rPr>
          <w:rFonts w:ascii="Times New Roman" w:hAnsi="Times New Roman" w:cs="Times New Roman"/>
          <w:sz w:val="24"/>
          <w:szCs w:val="24"/>
        </w:rPr>
        <w:t>Royal Global University</w:t>
      </w:r>
      <w:r w:rsidRPr="00664047">
        <w:rPr>
          <w:rFonts w:ascii="Times New Roman" w:hAnsi="Times New Roman" w:cs="Times New Roman"/>
          <w:sz w:val="24"/>
          <w:szCs w:val="24"/>
        </w:rPr>
        <w:t xml:space="preserve">, </w:t>
      </w:r>
      <w:r w:rsidR="005115C9">
        <w:rPr>
          <w:rFonts w:ascii="Times New Roman" w:hAnsi="Times New Roman" w:cs="Times New Roman"/>
          <w:sz w:val="24"/>
          <w:szCs w:val="24"/>
        </w:rPr>
        <w:t>Guwahati</w:t>
      </w:r>
      <w:r w:rsidRPr="00664047">
        <w:rPr>
          <w:rFonts w:ascii="Times New Roman" w:hAnsi="Times New Roman" w:cs="Times New Roman"/>
          <w:sz w:val="24"/>
          <w:szCs w:val="24"/>
        </w:rPr>
        <w:t xml:space="preserve">, </w:t>
      </w:r>
      <w:r w:rsidR="005115C9">
        <w:rPr>
          <w:rFonts w:ascii="Times New Roman" w:hAnsi="Times New Roman" w:cs="Times New Roman"/>
          <w:sz w:val="24"/>
          <w:szCs w:val="24"/>
        </w:rPr>
        <w:t>Assam</w:t>
      </w:r>
      <w:r w:rsidRPr="00664047">
        <w:rPr>
          <w:rFonts w:ascii="Times New Roman" w:hAnsi="Times New Roman" w:cs="Times New Roman"/>
          <w:sz w:val="24"/>
          <w:szCs w:val="24"/>
        </w:rPr>
        <w:t>, India (</w:t>
      </w:r>
      <w:r w:rsidR="005115C9">
        <w:rPr>
          <w:rFonts w:ascii="Times New Roman" w:hAnsi="Times New Roman" w:cs="Times New Roman"/>
          <w:sz w:val="24"/>
          <w:szCs w:val="24"/>
        </w:rPr>
        <w:t>October 2020</w:t>
      </w:r>
      <w:r w:rsidRPr="00664047">
        <w:rPr>
          <w:rFonts w:ascii="Times New Roman" w:hAnsi="Times New Roman" w:cs="Times New Roman"/>
          <w:sz w:val="24"/>
          <w:szCs w:val="24"/>
        </w:rPr>
        <w:t xml:space="preserve"> till date).</w:t>
      </w:r>
    </w:p>
    <w:p w14:paraId="78998F57" w14:textId="77777777" w:rsidR="00BE34EE" w:rsidRDefault="005115C9" w:rsidP="00BE34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EE">
        <w:rPr>
          <w:rFonts w:ascii="Times New Roman" w:hAnsi="Times New Roman" w:cs="Times New Roman"/>
          <w:b/>
          <w:bCs/>
          <w:sz w:val="28"/>
          <w:szCs w:val="28"/>
        </w:rPr>
        <w:t>Experience</w:t>
      </w:r>
      <w:r w:rsidRPr="00BE34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1A21628" w14:textId="340DC3FE" w:rsidR="005115C9" w:rsidRDefault="005115C9" w:rsidP="00BE34E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EE">
        <w:rPr>
          <w:rFonts w:ascii="Times New Roman" w:hAnsi="Times New Roman" w:cs="Times New Roman"/>
          <w:sz w:val="24"/>
          <w:szCs w:val="24"/>
        </w:rPr>
        <w:t>Assistant Professor (Department of Biosciences) in Christian Eminent College, Indore, Madhya Pradesh, India (March 2019 till September 2020).</w:t>
      </w:r>
    </w:p>
    <w:p w14:paraId="0F24C7A2" w14:textId="355C5C32" w:rsidR="00BE34EE" w:rsidRDefault="00BE34EE" w:rsidP="00BE34E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fellow (collaboration with Oil India Limited</w:t>
      </w:r>
      <w:r w:rsidR="00404F6A">
        <w:rPr>
          <w:rFonts w:ascii="Times New Roman" w:hAnsi="Times New Roman" w:cs="Times New Roman"/>
          <w:sz w:val="24"/>
          <w:szCs w:val="24"/>
        </w:rPr>
        <w:t>, Dibrugarh, Assam</w:t>
      </w:r>
      <w:r>
        <w:rPr>
          <w:rFonts w:ascii="Times New Roman" w:hAnsi="Times New Roman" w:cs="Times New Roman"/>
          <w:sz w:val="24"/>
          <w:szCs w:val="24"/>
        </w:rPr>
        <w:t xml:space="preserve">) in </w:t>
      </w:r>
      <w:r w:rsidR="00404F6A">
        <w:rPr>
          <w:rFonts w:ascii="Times New Roman" w:hAnsi="Times New Roman" w:cs="Times New Roman"/>
          <w:sz w:val="24"/>
          <w:szCs w:val="24"/>
        </w:rPr>
        <w:t xml:space="preserve">department of biotechnology, </w:t>
      </w:r>
      <w:r>
        <w:rPr>
          <w:rFonts w:ascii="Times New Roman" w:hAnsi="Times New Roman" w:cs="Times New Roman"/>
          <w:sz w:val="24"/>
          <w:szCs w:val="24"/>
        </w:rPr>
        <w:t>North-Eastern Hill University, Shillong, Meghalaya, India (February 2014 till February 2017).</w:t>
      </w:r>
    </w:p>
    <w:p w14:paraId="70FFD1B7" w14:textId="16E5E9E0" w:rsidR="00BE34EE" w:rsidRPr="00BE34EE" w:rsidRDefault="00BE34EE" w:rsidP="00BE34E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Trainee (BCIL) in Azyme Biosciences Pvt. Ltd., Bengaluru, Karnataka, India</w:t>
      </w:r>
      <w:r w:rsidR="00215ED9">
        <w:rPr>
          <w:rFonts w:ascii="Times New Roman" w:hAnsi="Times New Roman" w:cs="Times New Roman"/>
          <w:sz w:val="24"/>
          <w:szCs w:val="24"/>
        </w:rPr>
        <w:t xml:space="preserve"> (November 2013 till April 2014).</w:t>
      </w:r>
    </w:p>
    <w:p w14:paraId="4C9FC04F" w14:textId="6238D2C6" w:rsidR="006529B2" w:rsidRPr="00570ED2" w:rsidRDefault="00000000" w:rsidP="00E435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7E93647">
          <v:rect id="_x0000_i1026" style="width:540pt;height:1.5pt" o:hralign="center" o:hrstd="t" o:hrnoshade="t" o:hr="t" fillcolor="black [3213]" stroked="f"/>
        </w:pict>
      </w:r>
    </w:p>
    <w:p w14:paraId="27A17AE1" w14:textId="77777777" w:rsidR="00245C08" w:rsidRPr="00570ED2" w:rsidRDefault="00245C08" w:rsidP="00245C08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570ED2">
        <w:rPr>
          <w:rFonts w:ascii="Times New Roman" w:hAnsi="Times New Roman" w:cs="Times New Roman"/>
          <w:b/>
          <w:bCs/>
          <w:sz w:val="28"/>
        </w:rPr>
        <w:t xml:space="preserve">Education: </w:t>
      </w:r>
    </w:p>
    <w:p w14:paraId="78F3DDF4" w14:textId="744481F3" w:rsidR="00245C08" w:rsidRPr="00570ED2" w:rsidRDefault="00245C08" w:rsidP="00245C0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0ED2">
        <w:rPr>
          <w:rFonts w:ascii="Times New Roman" w:hAnsi="Times New Roman" w:cs="Times New Roman"/>
          <w:b/>
          <w:sz w:val="24"/>
          <w:szCs w:val="24"/>
        </w:rPr>
        <w:t>Ph.D. (</w:t>
      </w:r>
      <w:r w:rsidR="0060428E">
        <w:rPr>
          <w:rFonts w:ascii="Times New Roman" w:hAnsi="Times New Roman" w:cs="Times New Roman"/>
          <w:b/>
          <w:sz w:val="24"/>
          <w:szCs w:val="24"/>
        </w:rPr>
        <w:t>Microbiology</w:t>
      </w:r>
      <w:r w:rsidRPr="00570E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C0C86">
        <w:rPr>
          <w:rFonts w:ascii="Times New Roman" w:hAnsi="Times New Roman" w:cs="Times New Roman"/>
          <w:b/>
          <w:sz w:val="24"/>
          <w:szCs w:val="24"/>
        </w:rPr>
        <w:t>201</w:t>
      </w:r>
      <w:r w:rsidR="000347C3" w:rsidRPr="001C0C86">
        <w:rPr>
          <w:rFonts w:ascii="Times New Roman" w:hAnsi="Times New Roman" w:cs="Times New Roman"/>
          <w:b/>
          <w:sz w:val="24"/>
          <w:szCs w:val="24"/>
        </w:rPr>
        <w:t>4</w:t>
      </w:r>
      <w:r w:rsidRPr="001C0C86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60428E" w:rsidRPr="001C0C86">
        <w:rPr>
          <w:rFonts w:ascii="Times New Roman" w:hAnsi="Times New Roman" w:cs="Times New Roman"/>
          <w:b/>
          <w:sz w:val="24"/>
          <w:szCs w:val="24"/>
        </w:rPr>
        <w:t>9</w:t>
      </w:r>
      <w:r w:rsidRPr="00570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96E023" w14:textId="52339A33" w:rsidR="0017105C" w:rsidRDefault="0017105C" w:rsidP="00245C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70ED2">
        <w:rPr>
          <w:rFonts w:ascii="Times New Roman" w:hAnsi="Times New Roman" w:cs="Times New Roman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sz w:val="24"/>
          <w:szCs w:val="24"/>
        </w:rPr>
        <w:t>Bi</w:t>
      </w:r>
      <w:r w:rsidR="00C526EE">
        <w:rPr>
          <w:rFonts w:ascii="Times New Roman" w:hAnsi="Times New Roman" w:cs="Times New Roman"/>
          <w:sz w:val="24"/>
          <w:szCs w:val="24"/>
        </w:rPr>
        <w:t>o</w:t>
      </w:r>
      <w:r w:rsidR="000347C3">
        <w:rPr>
          <w:rFonts w:ascii="Times New Roman" w:hAnsi="Times New Roman" w:cs="Times New Roman"/>
          <w:sz w:val="24"/>
          <w:szCs w:val="24"/>
        </w:rPr>
        <w:t>technology and Bioinformatics</w:t>
      </w:r>
    </w:p>
    <w:p w14:paraId="3D217A5A" w14:textId="74C9D5B9" w:rsidR="00245C08" w:rsidRPr="00570ED2" w:rsidRDefault="0017105C" w:rsidP="00245C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7105C">
        <w:rPr>
          <w:rFonts w:ascii="Times New Roman" w:hAnsi="Times New Roman" w:cs="Times New Roman"/>
          <w:sz w:val="24"/>
          <w:szCs w:val="24"/>
        </w:rPr>
        <w:t>North</w:t>
      </w:r>
      <w:r w:rsidR="001C0C86">
        <w:rPr>
          <w:rFonts w:ascii="Times New Roman" w:hAnsi="Times New Roman" w:cs="Times New Roman"/>
          <w:sz w:val="24"/>
          <w:szCs w:val="24"/>
        </w:rPr>
        <w:t>-</w:t>
      </w:r>
      <w:r w:rsidRPr="0017105C">
        <w:rPr>
          <w:rFonts w:ascii="Times New Roman" w:hAnsi="Times New Roman" w:cs="Times New Roman"/>
          <w:sz w:val="24"/>
          <w:szCs w:val="24"/>
        </w:rPr>
        <w:t>Eastern Hill University</w:t>
      </w:r>
      <w:r>
        <w:rPr>
          <w:rFonts w:ascii="Times New Roman" w:hAnsi="Times New Roman" w:cs="Times New Roman"/>
          <w:sz w:val="24"/>
          <w:szCs w:val="24"/>
        </w:rPr>
        <w:t>, Meghalaya, India</w:t>
      </w:r>
    </w:p>
    <w:p w14:paraId="485FAE27" w14:textId="77777777" w:rsidR="00E43563" w:rsidRPr="00570ED2" w:rsidRDefault="00E43563" w:rsidP="00245C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9A8F7BF" w14:textId="77777777" w:rsidR="00245C08" w:rsidRPr="00570ED2" w:rsidRDefault="00245C08" w:rsidP="00245C0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0ED2">
        <w:rPr>
          <w:rFonts w:ascii="Times New Roman" w:hAnsi="Times New Roman" w:cs="Times New Roman"/>
          <w:b/>
          <w:sz w:val="24"/>
          <w:szCs w:val="24"/>
        </w:rPr>
        <w:t>Master of Science (</w:t>
      </w:r>
      <w:r w:rsidR="0017105C">
        <w:rPr>
          <w:rFonts w:ascii="Times New Roman" w:hAnsi="Times New Roman" w:cs="Times New Roman"/>
          <w:b/>
          <w:sz w:val="24"/>
          <w:szCs w:val="24"/>
        </w:rPr>
        <w:t>B</w:t>
      </w:r>
      <w:r w:rsidRPr="00570ED2">
        <w:rPr>
          <w:rFonts w:ascii="Times New Roman" w:hAnsi="Times New Roman" w:cs="Times New Roman"/>
          <w:b/>
          <w:sz w:val="24"/>
          <w:szCs w:val="24"/>
        </w:rPr>
        <w:t xml:space="preserve">iotechnology) </w:t>
      </w:r>
      <w:r w:rsidRPr="001C0C86">
        <w:rPr>
          <w:rFonts w:ascii="Times New Roman" w:hAnsi="Times New Roman" w:cs="Times New Roman"/>
          <w:b/>
          <w:sz w:val="24"/>
          <w:szCs w:val="24"/>
        </w:rPr>
        <w:t>20</w:t>
      </w:r>
      <w:r w:rsidR="0017105C" w:rsidRPr="001C0C86">
        <w:rPr>
          <w:rFonts w:ascii="Times New Roman" w:hAnsi="Times New Roman" w:cs="Times New Roman"/>
          <w:b/>
          <w:sz w:val="24"/>
          <w:szCs w:val="24"/>
        </w:rPr>
        <w:t>10</w:t>
      </w:r>
      <w:r w:rsidRPr="001C0C86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17105C" w:rsidRPr="001C0C86">
        <w:rPr>
          <w:rFonts w:ascii="Times New Roman" w:hAnsi="Times New Roman" w:cs="Times New Roman"/>
          <w:b/>
          <w:sz w:val="24"/>
          <w:szCs w:val="24"/>
        </w:rPr>
        <w:t>2</w:t>
      </w:r>
      <w:r w:rsidRPr="00570E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50B3E" w14:textId="13DD859F" w:rsidR="00245C08" w:rsidRPr="00570ED2" w:rsidRDefault="00245C08" w:rsidP="00245C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C0C86"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347C3">
        <w:rPr>
          <w:rFonts w:ascii="Times New Roman" w:hAnsi="Times New Roman" w:cs="Times New Roman"/>
          <w:sz w:val="24"/>
          <w:szCs w:val="24"/>
        </w:rPr>
        <w:t>Biotechnology</w:t>
      </w:r>
    </w:p>
    <w:p w14:paraId="47FD0D7C" w14:textId="77777777" w:rsidR="00245C08" w:rsidRPr="00570ED2" w:rsidRDefault="0017105C" w:rsidP="00245C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17105C">
        <w:rPr>
          <w:rFonts w:ascii="Times New Roman" w:hAnsi="Times New Roman" w:cs="Times New Roman"/>
          <w:sz w:val="24"/>
          <w:szCs w:val="24"/>
        </w:rPr>
        <w:t>Bangalore University</w:t>
      </w:r>
      <w:r w:rsidR="00245C08" w:rsidRPr="00570E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Karnataka</w:t>
      </w:r>
      <w:r w:rsidR="00245C08" w:rsidRPr="00570ED2">
        <w:rPr>
          <w:rFonts w:ascii="Times New Roman" w:hAnsi="Times New Roman" w:cs="Times New Roman"/>
          <w:sz w:val="24"/>
          <w:szCs w:val="24"/>
        </w:rPr>
        <w:t xml:space="preserve">, India </w:t>
      </w:r>
    </w:p>
    <w:p w14:paraId="51FB1E39" w14:textId="77777777" w:rsidR="00E43563" w:rsidRPr="00570ED2" w:rsidRDefault="00E43563" w:rsidP="00245C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9C348D3" w14:textId="77777777" w:rsidR="00245C08" w:rsidRPr="00570ED2" w:rsidRDefault="00245C08" w:rsidP="00245C08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0ED2">
        <w:rPr>
          <w:rFonts w:ascii="Times New Roman" w:hAnsi="Times New Roman" w:cs="Times New Roman"/>
          <w:b/>
          <w:sz w:val="24"/>
          <w:szCs w:val="24"/>
        </w:rPr>
        <w:t xml:space="preserve">Bachelor of Science (Biotechnology) </w:t>
      </w:r>
      <w:r w:rsidRPr="001C0C86">
        <w:rPr>
          <w:rFonts w:ascii="Times New Roman" w:hAnsi="Times New Roman" w:cs="Times New Roman"/>
          <w:b/>
          <w:sz w:val="24"/>
          <w:szCs w:val="24"/>
        </w:rPr>
        <w:t>200</w:t>
      </w:r>
      <w:r w:rsidR="0017105C" w:rsidRPr="001C0C86">
        <w:rPr>
          <w:rFonts w:ascii="Times New Roman" w:hAnsi="Times New Roman" w:cs="Times New Roman"/>
          <w:b/>
          <w:sz w:val="24"/>
          <w:szCs w:val="24"/>
        </w:rPr>
        <w:t>7</w:t>
      </w:r>
      <w:r w:rsidRPr="001C0C86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17105C" w:rsidRPr="001C0C86">
        <w:rPr>
          <w:rFonts w:ascii="Times New Roman" w:hAnsi="Times New Roman" w:cs="Times New Roman"/>
          <w:b/>
          <w:sz w:val="24"/>
          <w:szCs w:val="24"/>
        </w:rPr>
        <w:t>10</w:t>
      </w:r>
    </w:p>
    <w:p w14:paraId="43CD9181" w14:textId="038403FD" w:rsidR="00245C08" w:rsidRPr="00570ED2" w:rsidRDefault="0017105C" w:rsidP="0017105C">
      <w:pPr>
        <w:keepLines/>
        <w:ind w:firstLine="360"/>
        <w:rPr>
          <w:rFonts w:ascii="Times New Roman" w:hAnsi="Times New Roman" w:cs="Times New Roman"/>
        </w:rPr>
      </w:pPr>
      <w:r w:rsidRPr="0017105C">
        <w:rPr>
          <w:rFonts w:ascii="Times New Roman" w:hAnsi="Times New Roman" w:cs="Times New Roman"/>
          <w:sz w:val="24"/>
          <w:szCs w:val="24"/>
        </w:rPr>
        <w:t>North</w:t>
      </w:r>
      <w:r w:rsidR="001C0C86">
        <w:rPr>
          <w:rFonts w:ascii="Times New Roman" w:hAnsi="Times New Roman" w:cs="Times New Roman"/>
          <w:sz w:val="24"/>
          <w:szCs w:val="24"/>
        </w:rPr>
        <w:t>-</w:t>
      </w:r>
      <w:r w:rsidRPr="0017105C">
        <w:rPr>
          <w:rFonts w:ascii="Times New Roman" w:hAnsi="Times New Roman" w:cs="Times New Roman"/>
          <w:sz w:val="24"/>
          <w:szCs w:val="24"/>
        </w:rPr>
        <w:t>Eastern Hill University, Meghalaya, India</w:t>
      </w:r>
      <w:r w:rsidR="00000000">
        <w:rPr>
          <w:rFonts w:ascii="Times New Roman" w:hAnsi="Times New Roman" w:cs="Times New Roman"/>
        </w:rPr>
        <w:pict w14:anchorId="58D424B2">
          <v:rect id="_x0000_i1027" style="width:540pt;height:1.5pt" o:hralign="center" o:hrstd="t" o:hrnoshade="t" o:hr="t" fillcolor="black [3213]" stroked="f"/>
        </w:pict>
      </w:r>
    </w:p>
    <w:p w14:paraId="4053ED50" w14:textId="5BE86C13" w:rsidR="00664047" w:rsidRDefault="00664047" w:rsidP="00245C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Research Summary:</w:t>
      </w:r>
    </w:p>
    <w:p w14:paraId="1A4DCC62" w14:textId="6095D8A1" w:rsidR="00664047" w:rsidRDefault="00BE21DC" w:rsidP="00245C0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BE21DC">
        <w:rPr>
          <w:rFonts w:ascii="Times New Roman" w:hAnsi="Times New Roman" w:cs="Times New Roman"/>
          <w:color w:val="000000"/>
          <w:sz w:val="24"/>
          <w:szCs w:val="24"/>
        </w:rPr>
        <w:t xml:space="preserve">A result-oriented biological researcher with more than five years of experience in microbiology, biotechnology, biochemistry, and molecular biology. Persistent, </w:t>
      </w:r>
      <w:proofErr w:type="gramStart"/>
      <w:r w:rsidRPr="00BE21DC">
        <w:rPr>
          <w:rFonts w:ascii="Times New Roman" w:hAnsi="Times New Roman" w:cs="Times New Roman"/>
          <w:color w:val="000000"/>
          <w:sz w:val="24"/>
          <w:szCs w:val="24"/>
        </w:rPr>
        <w:t>adaptive</w:t>
      </w:r>
      <w:proofErr w:type="gramEnd"/>
      <w:r w:rsidRPr="00BE21DC">
        <w:rPr>
          <w:rFonts w:ascii="Times New Roman" w:hAnsi="Times New Roman" w:cs="Times New Roman"/>
          <w:color w:val="000000"/>
          <w:sz w:val="24"/>
          <w:szCs w:val="24"/>
        </w:rPr>
        <w:t xml:space="preserve"> and hardworking investigator having experience working in diverse areas of research like screening of microorganisms for biofuel production potential; endophytic </w:t>
      </w:r>
      <w:r w:rsidRPr="00BE21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fungi, antimicrobial property and their behavior in different environmental conditions, profiling of microorganisms for lipid production in terms of biochemical as well as molecular level; volatile organic compounds detection as well as screening of genes of endophytes responsible for </w:t>
      </w:r>
      <w:proofErr w:type="spellStart"/>
      <w:r w:rsidRPr="00BE21DC">
        <w:rPr>
          <w:rFonts w:ascii="Times New Roman" w:hAnsi="Times New Roman" w:cs="Times New Roman"/>
          <w:color w:val="000000"/>
          <w:sz w:val="24"/>
          <w:szCs w:val="24"/>
        </w:rPr>
        <w:t>oleaginicity</w:t>
      </w:r>
      <w:proofErr w:type="spellEnd"/>
      <w:r w:rsidRPr="00BE21DC">
        <w:rPr>
          <w:rFonts w:ascii="Times New Roman" w:hAnsi="Times New Roman" w:cs="Times New Roman"/>
          <w:color w:val="000000"/>
          <w:sz w:val="24"/>
          <w:szCs w:val="24"/>
        </w:rPr>
        <w:t>. Worked as a determined and valued member of the project team. Having a collaborative attitude, a talent for quickly learning new technologies, creative and problem-solving abilities. Believe in contributing to the organizations' growth by achieving goals in a stipulated time.</w:t>
      </w:r>
      <w:r w:rsidR="00000000">
        <w:rPr>
          <w:rFonts w:ascii="Times New Roman" w:hAnsi="Times New Roman" w:cs="Times New Roman"/>
        </w:rPr>
        <w:pict w14:anchorId="5D90B7E0">
          <v:rect id="_x0000_i1028" style="width:540pt;height:1.5pt" o:hralign="center" o:hrstd="t" o:hrnoshade="t" o:hr="t" fillcolor="black [3213]" stroked="f"/>
        </w:pict>
      </w:r>
    </w:p>
    <w:p w14:paraId="09C9CDB1" w14:textId="60461335" w:rsidR="00DE2940" w:rsidRPr="00FB2D1D" w:rsidRDefault="00245C08" w:rsidP="00FB2D1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570ED2">
        <w:rPr>
          <w:rFonts w:ascii="Times New Roman" w:hAnsi="Times New Roman" w:cs="Times New Roman"/>
          <w:b/>
          <w:bCs/>
          <w:color w:val="000000"/>
          <w:sz w:val="28"/>
        </w:rPr>
        <w:t>Technical Skills and Expertise:</w:t>
      </w:r>
    </w:p>
    <w:p w14:paraId="0DA4D5E2" w14:textId="23D3882C" w:rsidR="00D17DBE" w:rsidRDefault="00F146F8" w:rsidP="00D32113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Lecture series on </w:t>
      </w:r>
      <w:r w:rsidR="00D17DBE" w:rsidRPr="00D17DBE">
        <w:rPr>
          <w:rFonts w:ascii="Times New Roman" w:hAnsi="Times New Roman" w:cs="Times New Roman"/>
          <w:sz w:val="24"/>
        </w:rPr>
        <w:t>'Traditional healing system</w:t>
      </w:r>
      <w:r w:rsidR="00D17DBE">
        <w:rPr>
          <w:rFonts w:ascii="Times New Roman" w:hAnsi="Times New Roman" w:cs="Times New Roman"/>
          <w:sz w:val="24"/>
        </w:rPr>
        <w:t xml:space="preserve">: </w:t>
      </w:r>
      <w:r w:rsidR="00D17DBE" w:rsidRPr="00D17DBE">
        <w:rPr>
          <w:rFonts w:ascii="Times New Roman" w:hAnsi="Times New Roman" w:cs="Times New Roman"/>
          <w:sz w:val="24"/>
        </w:rPr>
        <w:t xml:space="preserve">showcasing potential journey and role of Biotechnology on mainstreaming the system' organized by </w:t>
      </w:r>
      <w:proofErr w:type="spellStart"/>
      <w:r w:rsidR="00D17DBE" w:rsidRPr="00D17DBE">
        <w:rPr>
          <w:rFonts w:ascii="Times New Roman" w:hAnsi="Times New Roman" w:cs="Times New Roman"/>
          <w:sz w:val="24"/>
        </w:rPr>
        <w:t>BioNEST</w:t>
      </w:r>
      <w:proofErr w:type="spellEnd"/>
      <w:r w:rsidR="00D17DBE" w:rsidRPr="00D17DBE">
        <w:rPr>
          <w:rFonts w:ascii="Times New Roman" w:hAnsi="Times New Roman" w:cs="Times New Roman"/>
          <w:sz w:val="24"/>
        </w:rPr>
        <w:t>, NIPER</w:t>
      </w:r>
      <w:r w:rsidR="001F556D">
        <w:rPr>
          <w:rFonts w:ascii="Times New Roman" w:hAnsi="Times New Roman" w:cs="Times New Roman"/>
          <w:sz w:val="24"/>
        </w:rPr>
        <w:t xml:space="preserve">, </w:t>
      </w:r>
      <w:r w:rsidR="00D17DBE" w:rsidRPr="00D17DBE">
        <w:rPr>
          <w:rFonts w:ascii="Times New Roman" w:hAnsi="Times New Roman" w:cs="Times New Roman"/>
          <w:sz w:val="24"/>
        </w:rPr>
        <w:t>Guwahati Incubation Center through Online mode on 26th November 2021, 30th November&amp;</w:t>
      </w:r>
      <w:r w:rsidR="00D17DBE">
        <w:rPr>
          <w:rFonts w:ascii="Times New Roman" w:hAnsi="Times New Roman" w:cs="Times New Roman"/>
          <w:sz w:val="24"/>
        </w:rPr>
        <w:t xml:space="preserve"> </w:t>
      </w:r>
      <w:r w:rsidR="00D17DBE" w:rsidRPr="00D17DBE">
        <w:rPr>
          <w:rFonts w:ascii="Times New Roman" w:hAnsi="Times New Roman" w:cs="Times New Roman"/>
          <w:sz w:val="24"/>
        </w:rPr>
        <w:t>9th December</w:t>
      </w:r>
      <w:r w:rsidR="00D17DBE">
        <w:rPr>
          <w:rFonts w:ascii="Times New Roman" w:hAnsi="Times New Roman" w:cs="Times New Roman"/>
          <w:sz w:val="24"/>
        </w:rPr>
        <w:t>, 2021.</w:t>
      </w:r>
    </w:p>
    <w:p w14:paraId="63EAF045" w14:textId="34B7E3A4" w:rsidR="00BF584B" w:rsidRDefault="00BF584B" w:rsidP="00D32113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webinar </w:t>
      </w:r>
      <w:r w:rsidR="00BB3959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>“Yeast contributions to Alzheimer’s Disease”</w:t>
      </w:r>
      <w:r w:rsidR="00C451BD">
        <w:rPr>
          <w:rFonts w:ascii="Times New Roman" w:hAnsi="Times New Roman" w:cs="Times New Roman"/>
          <w:sz w:val="24"/>
        </w:rPr>
        <w:t xml:space="preserve"> (Sept. 2021)</w:t>
      </w:r>
      <w:r>
        <w:rPr>
          <w:rFonts w:ascii="Times New Roman" w:hAnsi="Times New Roman" w:cs="Times New Roman"/>
          <w:sz w:val="24"/>
        </w:rPr>
        <w:t xml:space="preserve"> organized by school of Biotechnology, IFTM University, Moradabad, India.</w:t>
      </w:r>
    </w:p>
    <w:p w14:paraId="3DD7BF34" w14:textId="17A3E558" w:rsidR="00B7248B" w:rsidRDefault="00B7248B" w:rsidP="00D32113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International webinar on “How to write a successful MSCA-Postdoc Fellowship proposal (Sept.2021) organized by </w:t>
      </w:r>
      <w:proofErr w:type="spellStart"/>
      <w:r>
        <w:rPr>
          <w:rFonts w:ascii="Times New Roman" w:hAnsi="Times New Roman" w:cs="Times New Roman"/>
          <w:sz w:val="24"/>
        </w:rPr>
        <w:t>Euraxess</w:t>
      </w:r>
      <w:proofErr w:type="spellEnd"/>
      <w:r>
        <w:rPr>
          <w:rFonts w:ascii="Times New Roman" w:hAnsi="Times New Roman" w:cs="Times New Roman"/>
          <w:sz w:val="24"/>
        </w:rPr>
        <w:t xml:space="preserve"> worldwide.</w:t>
      </w:r>
    </w:p>
    <w:p w14:paraId="12C5EBE6" w14:textId="67D01DC0" w:rsidR="00BB3959" w:rsidRDefault="00BB3959" w:rsidP="00D32113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Webinar on “Reference Management Tools” (August 2021) organized by Central Library, Assam Don Bosco University, Assam, India.</w:t>
      </w:r>
    </w:p>
    <w:p w14:paraId="7C185F44" w14:textId="00700135" w:rsidR="008C1220" w:rsidRDefault="008C1220" w:rsidP="00D32113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Webinar series on NEP 2020 (June to July 2021) organized by IQAC cell CEC Indore with IQAC cell KG Mittal College of Arts and commerce, </w:t>
      </w:r>
      <w:proofErr w:type="spellStart"/>
      <w:r>
        <w:rPr>
          <w:rFonts w:ascii="Times New Roman" w:hAnsi="Times New Roman" w:cs="Times New Roman"/>
          <w:sz w:val="24"/>
        </w:rPr>
        <w:t>Malad</w:t>
      </w:r>
      <w:proofErr w:type="spellEnd"/>
      <w:r>
        <w:rPr>
          <w:rFonts w:ascii="Times New Roman" w:hAnsi="Times New Roman" w:cs="Times New Roman"/>
          <w:sz w:val="24"/>
        </w:rPr>
        <w:t>, Mumbai.</w:t>
      </w:r>
    </w:p>
    <w:p w14:paraId="6178584D" w14:textId="77777777" w:rsidR="00FE2A3E" w:rsidRDefault="00BF010F" w:rsidP="00FE2A3E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Seminar on Revised NAAC Accreditation Framework: A Road Map towards Quality Enrichment (2020).</w:t>
      </w:r>
    </w:p>
    <w:p w14:paraId="0902B85C" w14:textId="77777777" w:rsidR="00FE2A3E" w:rsidRPr="00FE2A3E" w:rsidRDefault="00DE2940" w:rsidP="00FE2A3E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A3E">
        <w:rPr>
          <w:rFonts w:ascii="Times New Roman" w:hAnsi="Times New Roman" w:cs="Times New Roman"/>
          <w:color w:val="000000"/>
          <w:sz w:val="24"/>
          <w:szCs w:val="24"/>
        </w:rPr>
        <w:t>Attended one-week workshop on PCR and different purification Techniques.</w:t>
      </w:r>
      <w:r w:rsidR="00BF010F" w:rsidRPr="00FE2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609DDE" w14:textId="77777777" w:rsidR="00FE2A3E" w:rsidRPr="00FE2A3E" w:rsidRDefault="00DE2940" w:rsidP="00FE2A3E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A3E">
        <w:rPr>
          <w:rFonts w:ascii="Times New Roman" w:hAnsi="Times New Roman" w:cs="Times New Roman"/>
          <w:color w:val="000000"/>
          <w:sz w:val="24"/>
          <w:szCs w:val="24"/>
        </w:rPr>
        <w:t xml:space="preserve">Attended </w:t>
      </w:r>
      <w:proofErr w:type="spellStart"/>
      <w:r w:rsidRPr="00FE2A3E">
        <w:rPr>
          <w:rFonts w:ascii="Times New Roman" w:hAnsi="Times New Roman" w:cs="Times New Roman"/>
          <w:color w:val="000000"/>
          <w:sz w:val="24"/>
          <w:szCs w:val="24"/>
        </w:rPr>
        <w:t>Bioscientech</w:t>
      </w:r>
      <w:proofErr w:type="spellEnd"/>
      <w:r w:rsidR="007525E1" w:rsidRPr="00FE2A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E2A3E">
        <w:rPr>
          <w:rFonts w:ascii="Times New Roman" w:hAnsi="Times New Roman" w:cs="Times New Roman"/>
          <w:color w:val="000000"/>
          <w:sz w:val="24"/>
          <w:szCs w:val="24"/>
        </w:rPr>
        <w:t xml:space="preserve"> national seminar on frontiers of biotech in pharma industry.</w:t>
      </w:r>
    </w:p>
    <w:p w14:paraId="129CE909" w14:textId="77777777" w:rsidR="00FE2A3E" w:rsidRPr="00FE2A3E" w:rsidRDefault="00DE2940" w:rsidP="00FE2A3E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A3E">
        <w:rPr>
          <w:rFonts w:ascii="Times New Roman" w:hAnsi="Times New Roman" w:cs="Times New Roman"/>
          <w:color w:val="000000"/>
          <w:sz w:val="24"/>
          <w:szCs w:val="24"/>
        </w:rPr>
        <w:t>Attended conference in recent trends in genomics &amp; proteomics.</w:t>
      </w:r>
    </w:p>
    <w:p w14:paraId="5EBC7042" w14:textId="77777777" w:rsidR="007C4B28" w:rsidRPr="007C4B28" w:rsidRDefault="00DE2940" w:rsidP="007C4B28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2A3E">
        <w:rPr>
          <w:rFonts w:ascii="Times New Roman" w:hAnsi="Times New Roman" w:cs="Times New Roman"/>
          <w:color w:val="000000"/>
          <w:sz w:val="24"/>
          <w:szCs w:val="24"/>
        </w:rPr>
        <w:t xml:space="preserve">Experience in handling various techniques such as – Electrophoresis, HPLC, GC, PCR, </w:t>
      </w:r>
      <w:proofErr w:type="gramStart"/>
      <w:r w:rsidRPr="00FE2A3E">
        <w:rPr>
          <w:rFonts w:ascii="Times New Roman" w:hAnsi="Times New Roman" w:cs="Times New Roman"/>
          <w:color w:val="000000"/>
          <w:sz w:val="24"/>
          <w:szCs w:val="24"/>
        </w:rPr>
        <w:t>SEM</w:t>
      </w:r>
      <w:proofErr w:type="gramEnd"/>
      <w:r w:rsidRPr="00FE2A3E">
        <w:rPr>
          <w:rFonts w:ascii="Times New Roman" w:hAnsi="Times New Roman" w:cs="Times New Roman"/>
          <w:color w:val="000000"/>
          <w:sz w:val="24"/>
          <w:szCs w:val="24"/>
        </w:rPr>
        <w:t xml:space="preserve"> and                   </w:t>
      </w:r>
      <w:r w:rsidR="007C4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B28">
        <w:rPr>
          <w:rFonts w:ascii="Times New Roman" w:hAnsi="Times New Roman" w:cs="Times New Roman"/>
          <w:color w:val="000000"/>
          <w:sz w:val="24"/>
          <w:szCs w:val="24"/>
        </w:rPr>
        <w:t>Spectrophotometry.</w:t>
      </w:r>
    </w:p>
    <w:p w14:paraId="5881DF7E" w14:textId="77777777" w:rsidR="007C4B28" w:rsidRPr="007C4B28" w:rsidRDefault="00DE2940" w:rsidP="007C4B28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B28">
        <w:rPr>
          <w:rFonts w:ascii="Times New Roman" w:hAnsi="Times New Roman" w:cs="Times New Roman"/>
          <w:color w:val="000000"/>
          <w:sz w:val="24"/>
          <w:szCs w:val="24"/>
        </w:rPr>
        <w:t>Swift India Plus course in Computers from NIT, Shillong.</w:t>
      </w:r>
    </w:p>
    <w:p w14:paraId="070B2A3A" w14:textId="77777777" w:rsidR="007C4B28" w:rsidRPr="007C4B28" w:rsidRDefault="00DE2940" w:rsidP="007C4B28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B28">
        <w:rPr>
          <w:rFonts w:ascii="Times New Roman" w:hAnsi="Times New Roman" w:cs="Times New Roman"/>
          <w:color w:val="000000"/>
          <w:sz w:val="24"/>
          <w:szCs w:val="24"/>
        </w:rPr>
        <w:t>Introduction to Object Oriented programming languages in C++ and Java from St. Anthony’s Shillong.</w:t>
      </w:r>
    </w:p>
    <w:p w14:paraId="7F1A2E8B" w14:textId="3B214970" w:rsidR="00664047" w:rsidRPr="007C4B28" w:rsidRDefault="00DE2940" w:rsidP="007C4B28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C4B28">
        <w:rPr>
          <w:rFonts w:ascii="Times New Roman" w:hAnsi="Times New Roman" w:cs="Times New Roman"/>
          <w:color w:val="000000"/>
          <w:sz w:val="24"/>
          <w:szCs w:val="24"/>
        </w:rPr>
        <w:t>Visharad</w:t>
      </w:r>
      <w:proofErr w:type="spellEnd"/>
      <w:r w:rsidRPr="007C4B28">
        <w:rPr>
          <w:rFonts w:ascii="Times New Roman" w:hAnsi="Times New Roman" w:cs="Times New Roman"/>
          <w:color w:val="000000"/>
          <w:sz w:val="24"/>
          <w:szCs w:val="24"/>
        </w:rPr>
        <w:t xml:space="preserve"> in Hindi and </w:t>
      </w:r>
      <w:r w:rsidR="00223386" w:rsidRPr="007C4B28">
        <w:rPr>
          <w:rFonts w:ascii="Times New Roman" w:hAnsi="Times New Roman" w:cs="Times New Roman"/>
          <w:color w:val="000000"/>
          <w:sz w:val="24"/>
          <w:szCs w:val="24"/>
        </w:rPr>
        <w:t>Bharatanatyam</w:t>
      </w:r>
      <w:r w:rsidRPr="007C4B28">
        <w:rPr>
          <w:rFonts w:ascii="Times New Roman" w:hAnsi="Times New Roman" w:cs="Times New Roman"/>
          <w:color w:val="000000"/>
          <w:sz w:val="24"/>
          <w:szCs w:val="24"/>
        </w:rPr>
        <w:t xml:space="preserve"> from Shillong.</w:t>
      </w:r>
      <w:r w:rsidR="00BF010F" w:rsidRPr="007C4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787D24" w14:textId="77777777" w:rsidR="00245C08" w:rsidRPr="00570ED2" w:rsidRDefault="00000000" w:rsidP="008D65D6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3EAE5D8">
          <v:rect id="_x0000_i1029" style="width:540pt;height:1.5pt" o:hralign="center" o:hrstd="t" o:hrnoshade="t" o:hr="t" fillcolor="black [3213]" stroked="f"/>
        </w:pict>
      </w:r>
    </w:p>
    <w:p w14:paraId="6B6589A5" w14:textId="77777777" w:rsidR="006D71C9" w:rsidRPr="006D71C9" w:rsidRDefault="00E43563" w:rsidP="00B74D63">
      <w:pPr>
        <w:shd w:val="clear" w:color="auto" w:fill="FFFFFF"/>
        <w:spacing w:line="336" w:lineRule="atLeast"/>
        <w:jc w:val="both"/>
        <w:rPr>
          <w:rFonts w:ascii="Times New Roman" w:eastAsia="PMingLiU" w:hAnsi="Times New Roman" w:cs="Times New Roman"/>
          <w:bCs/>
          <w:spacing w:val="1"/>
          <w:sz w:val="24"/>
        </w:rPr>
      </w:pPr>
      <w:r w:rsidRPr="00570ED2">
        <w:rPr>
          <w:rFonts w:ascii="Times New Roman" w:hAnsi="Times New Roman" w:cs="Times New Roman"/>
          <w:b/>
          <w:bCs/>
          <w:sz w:val="28"/>
          <w:szCs w:val="28"/>
        </w:rPr>
        <w:t xml:space="preserve">Awards </w:t>
      </w:r>
      <w:r w:rsidR="00386D0C" w:rsidRPr="00570ED2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Pr="00570ED2">
        <w:rPr>
          <w:rFonts w:ascii="Times New Roman" w:hAnsi="Times New Roman" w:cs="Times New Roman"/>
          <w:b/>
          <w:bCs/>
          <w:sz w:val="28"/>
          <w:szCs w:val="28"/>
        </w:rPr>
        <w:t>Trainings</w:t>
      </w:r>
      <w:r w:rsidR="00386D0C" w:rsidRPr="00570E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FBFCFD1" w14:textId="39D3C91F" w:rsidR="00F50EC8" w:rsidRDefault="00F50EC8" w:rsidP="00055200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7BB1">
        <w:rPr>
          <w:rFonts w:ascii="Times New Roman" w:hAnsi="Times New Roman" w:cs="Times New Roman"/>
          <w:b/>
          <w:bCs/>
          <w:sz w:val="24"/>
        </w:rPr>
        <w:t>Refresher Course</w:t>
      </w:r>
      <w:r w:rsidRPr="00F50EC8">
        <w:rPr>
          <w:rFonts w:ascii="Times New Roman" w:hAnsi="Times New Roman" w:cs="Times New Roman"/>
          <w:sz w:val="24"/>
        </w:rPr>
        <w:t xml:space="preserve"> on Curriculum and Pedagogy be organized by Teaching Learning Centre (TLC), Tezpur University, India</w:t>
      </w:r>
      <w:r>
        <w:rPr>
          <w:rFonts w:ascii="Times New Roman" w:hAnsi="Times New Roman" w:cs="Times New Roman"/>
          <w:sz w:val="24"/>
        </w:rPr>
        <w:t xml:space="preserve">, from </w:t>
      </w:r>
      <w:r w:rsidRPr="00F50EC8">
        <w:rPr>
          <w:rFonts w:ascii="Times New Roman" w:hAnsi="Times New Roman" w:cs="Times New Roman"/>
          <w:sz w:val="24"/>
        </w:rPr>
        <w:t xml:space="preserve">07-20 June </w:t>
      </w:r>
      <w:r w:rsidR="00991E48">
        <w:rPr>
          <w:rFonts w:ascii="Times New Roman" w:hAnsi="Times New Roman" w:cs="Times New Roman"/>
          <w:sz w:val="24"/>
        </w:rPr>
        <w:t>(</w:t>
      </w:r>
      <w:r w:rsidRPr="00F50EC8">
        <w:rPr>
          <w:rFonts w:ascii="Times New Roman" w:hAnsi="Times New Roman" w:cs="Times New Roman"/>
          <w:sz w:val="24"/>
        </w:rPr>
        <w:t>2023</w:t>
      </w:r>
      <w:r w:rsidR="00991E48">
        <w:rPr>
          <w:rFonts w:ascii="Times New Roman" w:hAnsi="Times New Roman" w:cs="Times New Roman"/>
          <w:sz w:val="24"/>
        </w:rPr>
        <w:t>)</w:t>
      </w:r>
      <w:r w:rsidRPr="00F50EC8">
        <w:rPr>
          <w:rFonts w:ascii="Times New Roman" w:hAnsi="Times New Roman" w:cs="Times New Roman"/>
          <w:sz w:val="24"/>
        </w:rPr>
        <w:t>.</w:t>
      </w:r>
    </w:p>
    <w:p w14:paraId="5D6E6394" w14:textId="58DA18FE" w:rsidR="00AC5EC7" w:rsidRPr="00055200" w:rsidRDefault="00AC5EC7" w:rsidP="00055200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FDP (1 week) on</w:t>
      </w:r>
      <w:r w:rsidR="00055200">
        <w:rPr>
          <w:rFonts w:ascii="Times New Roman" w:hAnsi="Times New Roman" w:cs="Times New Roman"/>
          <w:sz w:val="24"/>
        </w:rPr>
        <w:t xml:space="preserve"> </w:t>
      </w:r>
      <w:r w:rsidR="00055200" w:rsidRPr="00055200">
        <w:rPr>
          <w:rFonts w:ascii="Times New Roman" w:hAnsi="Times New Roman" w:cs="Times New Roman"/>
          <w:sz w:val="24"/>
        </w:rPr>
        <w:t>Implementation of</w:t>
      </w:r>
      <w:r w:rsidR="00055200">
        <w:rPr>
          <w:rFonts w:ascii="Times New Roman" w:hAnsi="Times New Roman" w:cs="Times New Roman"/>
          <w:sz w:val="24"/>
        </w:rPr>
        <w:t xml:space="preserve"> </w:t>
      </w:r>
      <w:r w:rsidR="00055200" w:rsidRPr="00055200">
        <w:rPr>
          <w:rFonts w:ascii="Times New Roman" w:hAnsi="Times New Roman" w:cs="Times New Roman"/>
          <w:sz w:val="24"/>
        </w:rPr>
        <w:t>NEP 2020 in Higher Education Institutions</w:t>
      </w:r>
      <w:r w:rsidR="00055200">
        <w:rPr>
          <w:rFonts w:ascii="Times New Roman" w:hAnsi="Times New Roman" w:cs="Times New Roman"/>
          <w:sz w:val="24"/>
        </w:rPr>
        <w:t xml:space="preserve">. </w:t>
      </w:r>
      <w:r w:rsidR="00055200" w:rsidRPr="00055200">
        <w:rPr>
          <w:rFonts w:ascii="Times New Roman" w:hAnsi="Times New Roman" w:cs="Times New Roman"/>
          <w:sz w:val="24"/>
        </w:rPr>
        <w:t>Teaching Learning Centre, Tezpur University</w:t>
      </w:r>
      <w:r w:rsidR="00055200">
        <w:rPr>
          <w:rFonts w:ascii="Times New Roman" w:hAnsi="Times New Roman" w:cs="Times New Roman"/>
          <w:sz w:val="24"/>
        </w:rPr>
        <w:t xml:space="preserve">, India </w:t>
      </w:r>
      <w:r w:rsidR="00055200" w:rsidRPr="00055200">
        <w:rPr>
          <w:rFonts w:ascii="Times New Roman" w:hAnsi="Times New Roman" w:cs="Times New Roman"/>
          <w:sz w:val="24"/>
        </w:rPr>
        <w:t xml:space="preserve">during 26 April - 02 May </w:t>
      </w:r>
      <w:r w:rsidR="00991E48">
        <w:rPr>
          <w:rFonts w:ascii="Times New Roman" w:hAnsi="Times New Roman" w:cs="Times New Roman"/>
          <w:sz w:val="24"/>
        </w:rPr>
        <w:t>(</w:t>
      </w:r>
      <w:r w:rsidR="00055200" w:rsidRPr="00055200">
        <w:rPr>
          <w:rFonts w:ascii="Times New Roman" w:hAnsi="Times New Roman" w:cs="Times New Roman"/>
          <w:sz w:val="24"/>
        </w:rPr>
        <w:t>2023</w:t>
      </w:r>
      <w:r w:rsidR="00991E48">
        <w:rPr>
          <w:rFonts w:ascii="Times New Roman" w:hAnsi="Times New Roman" w:cs="Times New Roman"/>
          <w:sz w:val="24"/>
        </w:rPr>
        <w:t>)</w:t>
      </w:r>
      <w:r w:rsidR="00055200" w:rsidRPr="00055200">
        <w:rPr>
          <w:rFonts w:ascii="Times New Roman" w:hAnsi="Times New Roman" w:cs="Times New Roman"/>
          <w:sz w:val="24"/>
        </w:rPr>
        <w:t>.</w:t>
      </w:r>
    </w:p>
    <w:p w14:paraId="09A8695D" w14:textId="7BF0BC22" w:rsidR="00A2523F" w:rsidRDefault="00A2523F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Shortlisted for </w:t>
      </w:r>
      <w:r w:rsidR="00343CDF">
        <w:rPr>
          <w:rFonts w:ascii="Times New Roman" w:hAnsi="Times New Roman" w:cs="Times New Roman"/>
          <w:sz w:val="24"/>
        </w:rPr>
        <w:t xml:space="preserve">final defend in a project of </w:t>
      </w:r>
      <w:r w:rsidR="00343CDF" w:rsidRPr="001012F8">
        <w:rPr>
          <w:rFonts w:ascii="Times New Roman" w:hAnsi="Times New Roman" w:cs="Times New Roman"/>
          <w:b/>
          <w:bCs/>
          <w:sz w:val="24"/>
        </w:rPr>
        <w:t>DBT-ALSBT</w:t>
      </w:r>
      <w:r w:rsidR="00343CDF">
        <w:rPr>
          <w:rFonts w:ascii="Times New Roman" w:hAnsi="Times New Roman" w:cs="Times New Roman"/>
          <w:sz w:val="24"/>
        </w:rPr>
        <w:t xml:space="preserve"> (2022). </w:t>
      </w:r>
    </w:p>
    <w:p w14:paraId="6650BCE4" w14:textId="4297FD39" w:rsidR="00A2523F" w:rsidRDefault="00A2523F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Seed grant from RGU for </w:t>
      </w:r>
      <w:r w:rsidRPr="001012F8">
        <w:rPr>
          <w:rFonts w:ascii="Times New Roman" w:hAnsi="Times New Roman" w:cs="Times New Roman"/>
          <w:b/>
          <w:bCs/>
          <w:sz w:val="24"/>
        </w:rPr>
        <w:t>Student research Project</w:t>
      </w:r>
      <w:r>
        <w:rPr>
          <w:rFonts w:ascii="Times New Roman" w:hAnsi="Times New Roman" w:cs="Times New Roman"/>
          <w:sz w:val="24"/>
        </w:rPr>
        <w:t xml:space="preserve"> (Ay 22-23)</w:t>
      </w:r>
      <w:r w:rsidR="00343CDF">
        <w:rPr>
          <w:rFonts w:ascii="Times New Roman" w:hAnsi="Times New Roman" w:cs="Times New Roman"/>
          <w:sz w:val="24"/>
        </w:rPr>
        <w:t>.</w:t>
      </w:r>
    </w:p>
    <w:p w14:paraId="668ED8DE" w14:textId="2F8A439D" w:rsidR="00BB1B11" w:rsidRDefault="00BB1B11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FDP (5 days) on </w:t>
      </w:r>
      <w:r w:rsidR="009F603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Insights of Molecular </w:t>
      </w:r>
      <w:r w:rsidR="009F6033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echanism and </w:t>
      </w:r>
      <w:r w:rsidR="009F6033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herapeutic </w:t>
      </w:r>
      <w:r w:rsidR="009F6033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trategies</w:t>
      </w:r>
      <w:r w:rsidR="009F603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Department of Biotechnology and Genetics (an IQAC initiative</w:t>
      </w:r>
      <w:r w:rsidR="0016613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MS Ramaiah college of Arts, Science and Commerce, Bengaluru, India</w:t>
      </w:r>
      <w:r w:rsidR="00E415E6">
        <w:rPr>
          <w:rFonts w:ascii="Times New Roman" w:hAnsi="Times New Roman" w:cs="Times New Roman"/>
          <w:sz w:val="24"/>
        </w:rPr>
        <w:t xml:space="preserve"> (2022)</w:t>
      </w:r>
      <w:r>
        <w:rPr>
          <w:rFonts w:ascii="Times New Roman" w:hAnsi="Times New Roman" w:cs="Times New Roman"/>
          <w:sz w:val="24"/>
        </w:rPr>
        <w:t>.</w:t>
      </w:r>
    </w:p>
    <w:p w14:paraId="49C65DCD" w14:textId="3D343B13" w:rsidR="0082569A" w:rsidRDefault="0082569A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FDP (1 week) on </w:t>
      </w:r>
      <w:r w:rsidR="009F603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Implementation of NEP 2020 in </w:t>
      </w:r>
      <w:r w:rsidR="009F603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igher </w:t>
      </w:r>
      <w:r w:rsidR="009F6033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ducation</w:t>
      </w:r>
      <w:r w:rsidR="009F6033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RKDF university, Bhopal, MP</w:t>
      </w:r>
      <w:r w:rsidR="00A907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(2022).</w:t>
      </w:r>
    </w:p>
    <w:p w14:paraId="7C91A1B3" w14:textId="286BC737" w:rsidR="00E1406E" w:rsidRDefault="00E1406E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FDP </w:t>
      </w:r>
      <w:r w:rsidR="00993F88">
        <w:rPr>
          <w:rFonts w:ascii="Times New Roman" w:hAnsi="Times New Roman" w:cs="Times New Roman"/>
          <w:sz w:val="24"/>
        </w:rPr>
        <w:t xml:space="preserve">(1 week) </w:t>
      </w:r>
      <w:r>
        <w:rPr>
          <w:rFonts w:ascii="Times New Roman" w:hAnsi="Times New Roman" w:cs="Times New Roman"/>
          <w:sz w:val="24"/>
        </w:rPr>
        <w:t>on Emerging Trends and Challenges in Management</w:t>
      </w:r>
      <w:r w:rsidR="00077D5D">
        <w:rPr>
          <w:rFonts w:ascii="Times New Roman" w:hAnsi="Times New Roman" w:cs="Times New Roman"/>
          <w:sz w:val="24"/>
        </w:rPr>
        <w:t>. Department of Management, CEC, Indore, MP (2021).</w:t>
      </w:r>
    </w:p>
    <w:p w14:paraId="5D2047BB" w14:textId="7FC9D231" w:rsidR="00BC3C34" w:rsidRDefault="00BC3C34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Awarded certificate by </w:t>
      </w:r>
      <w:r w:rsidRPr="001012F8">
        <w:rPr>
          <w:rFonts w:ascii="Times New Roman" w:hAnsi="Times New Roman" w:cs="Times New Roman"/>
          <w:b/>
          <w:bCs/>
          <w:sz w:val="24"/>
        </w:rPr>
        <w:t>MIT</w:t>
      </w:r>
      <w:r>
        <w:rPr>
          <w:rFonts w:ascii="Times New Roman" w:hAnsi="Times New Roman" w:cs="Times New Roman"/>
          <w:sz w:val="24"/>
        </w:rPr>
        <w:t xml:space="preserve"> on National level quiz on “Teaching &amp; Research Aptitude of NET/SET” (2020).</w:t>
      </w:r>
    </w:p>
    <w:p w14:paraId="75E3EFC7" w14:textId="56F550EB" w:rsidR="005D6F37" w:rsidRDefault="005D6F37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Seven Days workshop on “Research Methodology (2020), organized by NASPG, college, Meerut, UP with IGNOU, Regional Centre, Noida.</w:t>
      </w:r>
    </w:p>
    <w:p w14:paraId="1C2E3A3E" w14:textId="694197FF" w:rsidR="00507A80" w:rsidRPr="00507A80" w:rsidRDefault="00507A80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Workshop on “Role of metal ions in solution of chemical, </w:t>
      </w:r>
      <w:r w:rsidR="00663BC7">
        <w:rPr>
          <w:rFonts w:ascii="Times New Roman" w:hAnsi="Times New Roman" w:cs="Times New Roman"/>
          <w:sz w:val="24"/>
        </w:rPr>
        <w:t>environmental,</w:t>
      </w:r>
      <w:r>
        <w:rPr>
          <w:rFonts w:ascii="Times New Roman" w:hAnsi="Times New Roman" w:cs="Times New Roman"/>
          <w:sz w:val="24"/>
        </w:rPr>
        <w:t xml:space="preserve"> and biological problems, Sanmantrana-2020.</w:t>
      </w:r>
    </w:p>
    <w:p w14:paraId="0377A48C" w14:textId="7E927C5B" w:rsidR="00C56766" w:rsidRDefault="00C56766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Awarded a certificate on successful completion of Women Entrepreneurship Development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>, MPCON Ltd, MP, India (2019).</w:t>
      </w:r>
    </w:p>
    <w:p w14:paraId="54B9B062" w14:textId="2E583484" w:rsidR="00507A80" w:rsidRDefault="00507A80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E95">
        <w:rPr>
          <w:rFonts w:ascii="Times New Roman" w:hAnsi="Times New Roman" w:cs="Times New Roman"/>
          <w:sz w:val="24"/>
        </w:rPr>
        <w:t>Workshop on Communication skills: Training and Development (2019).</w:t>
      </w:r>
    </w:p>
    <w:p w14:paraId="08E37443" w14:textId="15037B79" w:rsidR="00207526" w:rsidRPr="00207526" w:rsidRDefault="00207526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E95">
        <w:rPr>
          <w:rFonts w:ascii="Times New Roman" w:hAnsi="Times New Roman" w:cs="Times New Roman"/>
          <w:sz w:val="24"/>
        </w:rPr>
        <w:t>Workshop on FTIR, CEC, Indore (2019).</w:t>
      </w:r>
    </w:p>
    <w:p w14:paraId="37CA4DF9" w14:textId="48F9D9AC" w:rsidR="00B64817" w:rsidRPr="00B64817" w:rsidRDefault="006D71C9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6766">
        <w:rPr>
          <w:rFonts w:ascii="Times New Roman" w:eastAsia="PMingLiU" w:hAnsi="Times New Roman" w:cs="Times New Roman"/>
          <w:bCs/>
          <w:spacing w:val="1"/>
          <w:sz w:val="24"/>
        </w:rPr>
        <w:t xml:space="preserve">Awarded attendance grant from </w:t>
      </w:r>
      <w:r w:rsidRPr="00E149FE">
        <w:rPr>
          <w:rFonts w:ascii="Times New Roman" w:eastAsia="PMingLiU" w:hAnsi="Times New Roman" w:cs="Times New Roman"/>
          <w:b/>
          <w:spacing w:val="1"/>
          <w:sz w:val="24"/>
        </w:rPr>
        <w:t>DBT-CTEP</w:t>
      </w:r>
      <w:r w:rsidRPr="00C56766">
        <w:rPr>
          <w:rFonts w:ascii="Times New Roman" w:eastAsia="PMingLiU" w:hAnsi="Times New Roman" w:cs="Times New Roman"/>
          <w:bCs/>
          <w:spacing w:val="1"/>
          <w:sz w:val="24"/>
        </w:rPr>
        <w:t xml:space="preserve"> to attend </w:t>
      </w:r>
      <w:r w:rsidR="00E149FE" w:rsidRPr="001012F8">
        <w:rPr>
          <w:rFonts w:ascii="Times New Roman" w:eastAsia="PMingLiU" w:hAnsi="Times New Roman" w:cs="Times New Roman"/>
          <w:b/>
          <w:spacing w:val="1"/>
          <w:sz w:val="24"/>
        </w:rPr>
        <w:t>I</w:t>
      </w:r>
      <w:r w:rsidRPr="001012F8">
        <w:rPr>
          <w:rFonts w:ascii="Times New Roman" w:eastAsia="PMingLiU" w:hAnsi="Times New Roman" w:cs="Times New Roman"/>
          <w:b/>
          <w:spacing w:val="1"/>
          <w:sz w:val="24"/>
        </w:rPr>
        <w:t xml:space="preserve">nternational </w:t>
      </w:r>
      <w:r w:rsidR="00E149FE" w:rsidRPr="001012F8">
        <w:rPr>
          <w:rFonts w:ascii="Times New Roman" w:eastAsia="PMingLiU" w:hAnsi="Times New Roman" w:cs="Times New Roman"/>
          <w:b/>
          <w:spacing w:val="1"/>
          <w:sz w:val="24"/>
        </w:rPr>
        <w:t>C</w:t>
      </w:r>
      <w:r w:rsidRPr="001012F8">
        <w:rPr>
          <w:rFonts w:ascii="Times New Roman" w:eastAsia="PMingLiU" w:hAnsi="Times New Roman" w:cs="Times New Roman"/>
          <w:b/>
          <w:spacing w:val="1"/>
          <w:sz w:val="24"/>
        </w:rPr>
        <w:t>onference</w:t>
      </w:r>
      <w:r w:rsidRPr="00C56766">
        <w:rPr>
          <w:rFonts w:ascii="Times New Roman" w:eastAsia="PMingLiU" w:hAnsi="Times New Roman" w:cs="Times New Roman"/>
          <w:bCs/>
          <w:spacing w:val="1"/>
          <w:sz w:val="24"/>
        </w:rPr>
        <w:t xml:space="preserve"> in Birmingham, </w:t>
      </w:r>
      <w:r w:rsidRPr="001012F8">
        <w:rPr>
          <w:rFonts w:ascii="Times New Roman" w:eastAsia="PMingLiU" w:hAnsi="Times New Roman" w:cs="Times New Roman"/>
          <w:b/>
          <w:spacing w:val="1"/>
          <w:sz w:val="24"/>
        </w:rPr>
        <w:t>UK</w:t>
      </w:r>
      <w:r w:rsidRPr="00C56766">
        <w:rPr>
          <w:rFonts w:ascii="Times New Roman" w:eastAsia="PMingLiU" w:hAnsi="Times New Roman" w:cs="Times New Roman"/>
          <w:bCs/>
          <w:spacing w:val="1"/>
          <w:sz w:val="24"/>
        </w:rPr>
        <w:t xml:space="preserve"> (2018). </w:t>
      </w:r>
    </w:p>
    <w:p w14:paraId="1EA7CCBA" w14:textId="06A4B909" w:rsidR="00B64817" w:rsidRPr="00200D1E" w:rsidRDefault="006D71C9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64817">
        <w:rPr>
          <w:rFonts w:ascii="Times New Roman" w:eastAsia="PMingLiU" w:hAnsi="Times New Roman" w:cs="Times New Roman"/>
          <w:bCs/>
          <w:spacing w:val="1"/>
          <w:sz w:val="24"/>
        </w:rPr>
        <w:t xml:space="preserve">Selected for </w:t>
      </w:r>
      <w:r w:rsidRPr="00E149FE">
        <w:rPr>
          <w:rFonts w:ascii="Times New Roman" w:eastAsia="PMingLiU" w:hAnsi="Times New Roman" w:cs="Times New Roman"/>
          <w:b/>
          <w:spacing w:val="1"/>
          <w:sz w:val="24"/>
        </w:rPr>
        <w:t>DST SERB</w:t>
      </w:r>
      <w:r w:rsidRPr="00B64817">
        <w:rPr>
          <w:rFonts w:ascii="Times New Roman" w:eastAsia="PMingLiU" w:hAnsi="Times New Roman" w:cs="Times New Roman"/>
          <w:bCs/>
          <w:spacing w:val="1"/>
          <w:sz w:val="24"/>
        </w:rPr>
        <w:t xml:space="preserve"> School on Chemical Ecology in All India level held at NCBS, in Bangalore (2017). </w:t>
      </w:r>
      <w:r w:rsidR="00200D1E" w:rsidRPr="00AC6E95">
        <w:rPr>
          <w:rFonts w:ascii="Times New Roman" w:hAnsi="Times New Roman" w:cs="Times New Roman"/>
          <w:sz w:val="24"/>
        </w:rPr>
        <w:t xml:space="preserve">Workshop on Chemical Ecology (DST-SERB School), NCBS, Bengaluru, India. </w:t>
      </w:r>
    </w:p>
    <w:p w14:paraId="5A13BAEF" w14:textId="77777777" w:rsidR="00AC6E95" w:rsidRPr="00AC6E95" w:rsidRDefault="00822E14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49FE">
        <w:rPr>
          <w:rFonts w:ascii="Times New Roman" w:eastAsia="PMingLiU" w:hAnsi="Times New Roman" w:cs="Times New Roman"/>
          <w:b/>
          <w:spacing w:val="1"/>
          <w:sz w:val="24"/>
        </w:rPr>
        <w:t>ESCMID</w:t>
      </w:r>
      <w:r w:rsidRPr="00B64817">
        <w:rPr>
          <w:rFonts w:ascii="Times New Roman" w:eastAsia="PMingLiU" w:hAnsi="Times New Roman" w:cs="Times New Roman"/>
          <w:bCs/>
          <w:spacing w:val="1"/>
          <w:sz w:val="24"/>
        </w:rPr>
        <w:t xml:space="preserve"> attendance awardee in </w:t>
      </w:r>
      <w:r w:rsidRPr="001012F8">
        <w:rPr>
          <w:rFonts w:ascii="Times New Roman" w:eastAsia="PMingLiU" w:hAnsi="Times New Roman" w:cs="Times New Roman"/>
          <w:b/>
          <w:spacing w:val="1"/>
          <w:sz w:val="24"/>
        </w:rPr>
        <w:t>International Conference</w:t>
      </w:r>
      <w:r w:rsidRPr="00B64817">
        <w:rPr>
          <w:rFonts w:ascii="Times New Roman" w:eastAsia="PMingLiU" w:hAnsi="Times New Roman" w:cs="Times New Roman"/>
          <w:bCs/>
          <w:spacing w:val="1"/>
          <w:sz w:val="24"/>
        </w:rPr>
        <w:t xml:space="preserve"> on Contemporary Antimicrobial Research. Assam University, </w:t>
      </w:r>
      <w:proofErr w:type="spellStart"/>
      <w:r w:rsidRPr="00B64817">
        <w:rPr>
          <w:rFonts w:ascii="Times New Roman" w:eastAsia="PMingLiU" w:hAnsi="Times New Roman" w:cs="Times New Roman"/>
          <w:bCs/>
          <w:spacing w:val="1"/>
          <w:sz w:val="24"/>
        </w:rPr>
        <w:t>Silchar</w:t>
      </w:r>
      <w:proofErr w:type="spellEnd"/>
      <w:r w:rsidRPr="00B64817">
        <w:rPr>
          <w:rFonts w:ascii="Times New Roman" w:eastAsia="PMingLiU" w:hAnsi="Times New Roman" w:cs="Times New Roman"/>
          <w:bCs/>
          <w:spacing w:val="1"/>
          <w:sz w:val="24"/>
        </w:rPr>
        <w:t xml:space="preserve">, Assam, India (2016). </w:t>
      </w:r>
    </w:p>
    <w:p w14:paraId="54427E08" w14:textId="408C5BCA" w:rsidR="00AC6E95" w:rsidRPr="00AC6E95" w:rsidRDefault="006D71C9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Cleared </w:t>
      </w:r>
      <w:r w:rsidRPr="00F61A35">
        <w:rPr>
          <w:rFonts w:ascii="Times New Roman" w:eastAsia="PMingLiU" w:hAnsi="Times New Roman" w:cs="Times New Roman"/>
          <w:b/>
          <w:spacing w:val="1"/>
          <w:sz w:val="24"/>
        </w:rPr>
        <w:t>BITP, BCIL</w:t>
      </w:r>
      <w:r w:rsidRP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 </w:t>
      </w:r>
      <w:r w:rsid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at </w:t>
      </w:r>
      <w:r w:rsidRPr="00AC6E95">
        <w:rPr>
          <w:rFonts w:ascii="Times New Roman" w:eastAsia="PMingLiU" w:hAnsi="Times New Roman" w:cs="Times New Roman"/>
          <w:bCs/>
          <w:spacing w:val="1"/>
          <w:sz w:val="24"/>
        </w:rPr>
        <w:t>All India level</w:t>
      </w:r>
      <w:r w:rsid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 (</w:t>
      </w:r>
      <w:r w:rsidR="00AC6E95" w:rsidRPr="00AC6E95">
        <w:rPr>
          <w:rFonts w:ascii="Times New Roman" w:eastAsia="PMingLiU" w:hAnsi="Times New Roman" w:cs="Times New Roman"/>
          <w:bCs/>
          <w:spacing w:val="1"/>
          <w:sz w:val="24"/>
        </w:rPr>
        <w:t>2012</w:t>
      </w:r>
      <w:r w:rsidR="00AC6E95">
        <w:rPr>
          <w:rFonts w:ascii="Times New Roman" w:eastAsia="PMingLiU" w:hAnsi="Times New Roman" w:cs="Times New Roman"/>
          <w:bCs/>
          <w:spacing w:val="1"/>
          <w:sz w:val="24"/>
        </w:rPr>
        <w:t>)</w:t>
      </w:r>
      <w:r w:rsidRP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. </w:t>
      </w:r>
    </w:p>
    <w:p w14:paraId="14C1835B" w14:textId="6BF1A1F5" w:rsidR="00AC6E95" w:rsidRPr="00AC6E95" w:rsidRDefault="006D71C9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E95">
        <w:rPr>
          <w:rFonts w:ascii="Times New Roman" w:eastAsia="PMingLiU" w:hAnsi="Times New Roman" w:cs="Times New Roman"/>
          <w:bCs/>
          <w:spacing w:val="1"/>
          <w:sz w:val="24"/>
        </w:rPr>
        <w:t>Class topper in M.Sc. level</w:t>
      </w:r>
      <w:r w:rsid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 (2012)</w:t>
      </w:r>
      <w:r w:rsidRPr="00AC6E95">
        <w:rPr>
          <w:rFonts w:ascii="Times New Roman" w:eastAsia="PMingLiU" w:hAnsi="Times New Roman" w:cs="Times New Roman"/>
          <w:bCs/>
          <w:spacing w:val="1"/>
          <w:sz w:val="24"/>
        </w:rPr>
        <w:t xml:space="preserve">. </w:t>
      </w:r>
    </w:p>
    <w:p w14:paraId="10C5C372" w14:textId="77777777" w:rsidR="00AC6E95" w:rsidRDefault="00AF3A72" w:rsidP="00E0125D">
      <w:pPr>
        <w:pStyle w:val="ListParagraph"/>
        <w:keepLines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C6E95">
        <w:rPr>
          <w:rFonts w:ascii="Times New Roman" w:hAnsi="Times New Roman" w:cs="Times New Roman"/>
          <w:sz w:val="24"/>
        </w:rPr>
        <w:t>W</w:t>
      </w:r>
      <w:r w:rsidR="001A0CD4" w:rsidRPr="00AC6E95">
        <w:rPr>
          <w:rFonts w:ascii="Times New Roman" w:hAnsi="Times New Roman" w:cs="Times New Roman"/>
          <w:sz w:val="24"/>
        </w:rPr>
        <w:t xml:space="preserve">orkshop on </w:t>
      </w:r>
      <w:r w:rsidR="001A0CD4" w:rsidRPr="00200D1E">
        <w:rPr>
          <w:rFonts w:ascii="Times New Roman" w:hAnsi="Times New Roman" w:cs="Times New Roman"/>
          <w:b/>
          <w:bCs/>
          <w:sz w:val="24"/>
        </w:rPr>
        <w:t>IPR</w:t>
      </w:r>
      <w:r w:rsidR="001A0CD4" w:rsidRPr="00AC6E95">
        <w:rPr>
          <w:rFonts w:ascii="Times New Roman" w:hAnsi="Times New Roman" w:cs="Times New Roman"/>
          <w:sz w:val="24"/>
        </w:rPr>
        <w:t xml:space="preserve"> (Intellectual Property Rights), </w:t>
      </w:r>
      <w:r w:rsidR="001A0CD4" w:rsidRPr="00200D1E">
        <w:rPr>
          <w:rFonts w:ascii="Times New Roman" w:hAnsi="Times New Roman" w:cs="Times New Roman"/>
          <w:b/>
          <w:bCs/>
          <w:sz w:val="24"/>
        </w:rPr>
        <w:t>RGNIIPM</w:t>
      </w:r>
      <w:r w:rsidR="001A0CD4" w:rsidRPr="00AC6E95">
        <w:rPr>
          <w:rFonts w:ascii="Times New Roman" w:hAnsi="Times New Roman" w:cs="Times New Roman"/>
          <w:sz w:val="24"/>
        </w:rPr>
        <w:t xml:space="preserve">, Nagpur, India (2017). </w:t>
      </w:r>
    </w:p>
    <w:p w14:paraId="53981E2A" w14:textId="77777777" w:rsidR="00E43563" w:rsidRPr="00570ED2" w:rsidRDefault="00000000" w:rsidP="008D65D6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5803E4D">
          <v:rect id="_x0000_i1030" style="width:540pt;height:1.5pt" o:hralign="center" o:hrstd="t" o:hrnoshade="t" o:hr="t" fillcolor="black [3213]" stroked="f"/>
        </w:pict>
      </w:r>
    </w:p>
    <w:p w14:paraId="0DCA12E5" w14:textId="77777777" w:rsidR="009859B7" w:rsidRPr="00570ED2" w:rsidRDefault="009859B7" w:rsidP="009859B7">
      <w:pPr>
        <w:shd w:val="clear" w:color="auto" w:fill="FFFFFF"/>
        <w:spacing w:line="276" w:lineRule="atLeas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570ED2">
        <w:rPr>
          <w:rFonts w:ascii="Times New Roman" w:hAnsi="Times New Roman" w:cs="Times New Roman"/>
          <w:b/>
          <w:bCs/>
          <w:sz w:val="28"/>
          <w:szCs w:val="28"/>
        </w:rPr>
        <w:t xml:space="preserve">Publications: </w:t>
      </w:r>
    </w:p>
    <w:p w14:paraId="1C43824E" w14:textId="77777777" w:rsidR="00BE5654" w:rsidRDefault="00BE5654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  <w:r w:rsidRPr="007546E1">
        <w:rPr>
          <w:rFonts w:ascii="Times New Roman" w:hAnsi="Times New Roman" w:cs="Times New Roman"/>
          <w:b/>
          <w:bCs/>
          <w:kern w:val="36"/>
          <w:sz w:val="24"/>
          <w:szCs w:val="24"/>
          <w:lang w:eastAsia="en-IN"/>
        </w:rPr>
        <w:t>Paul S</w:t>
      </w:r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Bhagobaty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RK,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Nihalani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MC and Joshi SR (2017). Prospective oleaginous endophytic fungi isolated from biodiesel plants: An assessment of diversity and lipid content. </w:t>
      </w:r>
      <w:proofErr w:type="spellStart"/>
      <w:r w:rsidRPr="007546E1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en-IN"/>
        </w:rPr>
        <w:t>Kavaka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 w:rsidRPr="00403EE1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49: 15-21.</w:t>
      </w:r>
    </w:p>
    <w:p w14:paraId="64EABD21" w14:textId="77777777" w:rsidR="0046077E" w:rsidRPr="00BE5654" w:rsidRDefault="0046077E" w:rsidP="005D5BBC">
      <w:pPr>
        <w:pStyle w:val="ListParagraph"/>
        <w:keepLines/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</w:p>
    <w:p w14:paraId="1C66902E" w14:textId="77777777" w:rsidR="0046077E" w:rsidRDefault="00BE5654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  <w:r w:rsidRPr="007546E1">
        <w:rPr>
          <w:rFonts w:ascii="Times New Roman" w:hAnsi="Times New Roman" w:cs="Times New Roman"/>
          <w:b/>
          <w:bCs/>
          <w:kern w:val="36"/>
          <w:sz w:val="24"/>
          <w:szCs w:val="24"/>
          <w:lang w:eastAsia="en-IN"/>
        </w:rPr>
        <w:t>Paul S</w:t>
      </w:r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Bhagobaty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RK,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Nihalani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MC and Joshi SR (2018). Diversity and lipid content analysis of oleaginous endophytic fungi associated with biodiesel plants. </w:t>
      </w:r>
      <w:proofErr w:type="spellStart"/>
      <w:r w:rsidRPr="007546E1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en-IN"/>
        </w:rPr>
        <w:t>Sydowia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 w:rsidRPr="00403EE1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70: 27-35.</w:t>
      </w:r>
    </w:p>
    <w:p w14:paraId="25B5EB7C" w14:textId="77777777" w:rsidR="0046077E" w:rsidRPr="0046077E" w:rsidRDefault="0046077E" w:rsidP="005D5BBC">
      <w:pPr>
        <w:pStyle w:val="ListParagraph"/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</w:p>
    <w:p w14:paraId="386C594F" w14:textId="17E6DDE2" w:rsidR="00403EE1" w:rsidRDefault="00BE5654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  <w:r w:rsidRPr="002767B0">
        <w:rPr>
          <w:rFonts w:ascii="Times New Roman" w:hAnsi="Times New Roman" w:cs="Times New Roman"/>
          <w:b/>
          <w:bCs/>
          <w:kern w:val="36"/>
          <w:sz w:val="24"/>
          <w:szCs w:val="24"/>
          <w:lang w:eastAsia="en-IN"/>
        </w:rPr>
        <w:t>Paul S</w:t>
      </w:r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, </w:t>
      </w:r>
      <w:proofErr w:type="spellStart"/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Bhagobaty</w:t>
      </w:r>
      <w:proofErr w:type="spellEnd"/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RK, </w:t>
      </w:r>
      <w:proofErr w:type="spellStart"/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Nihalani</w:t>
      </w:r>
      <w:proofErr w:type="spellEnd"/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MC and Joshi SR (201</w:t>
      </w:r>
      <w:r w:rsidR="00064F2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9</w:t>
      </w:r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). Are endophytic fungi a feasible option as biofuel </w:t>
      </w:r>
      <w:proofErr w:type="spellStart"/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nanofactories</w:t>
      </w:r>
      <w:proofErr w:type="spellEnd"/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? </w:t>
      </w:r>
      <w:r w:rsidRPr="002767B0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en-IN"/>
        </w:rPr>
        <w:t xml:space="preserve">International Journal of </w:t>
      </w:r>
      <w:proofErr w:type="spellStart"/>
      <w:r w:rsidRPr="002767B0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en-IN"/>
        </w:rPr>
        <w:t>Scienticic</w:t>
      </w:r>
      <w:proofErr w:type="spellEnd"/>
      <w:r w:rsidRPr="002767B0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en-IN"/>
        </w:rPr>
        <w:t xml:space="preserve"> Research and Review</w:t>
      </w:r>
      <w:r w:rsidRPr="002767B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 07(05): 1112-1118.</w:t>
      </w:r>
    </w:p>
    <w:p w14:paraId="55362BD2" w14:textId="77777777" w:rsidR="00A865E0" w:rsidRPr="00A865E0" w:rsidRDefault="00A865E0" w:rsidP="005D5BBC">
      <w:pPr>
        <w:pStyle w:val="ListParagraph"/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</w:p>
    <w:p w14:paraId="5D2450A2" w14:textId="680C81DA" w:rsidR="00A865E0" w:rsidRDefault="00A865E0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  <w:r w:rsidRPr="00BD24ED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>Paul S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(</w:t>
      </w:r>
      <w:r w:rsidR="00BD24ED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2020). Endophytes and their benefits. </w:t>
      </w:r>
      <w:proofErr w:type="spellStart"/>
      <w:r w:rsidR="00BD24ED" w:rsidRP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Juni</w:t>
      </w:r>
      <w:proofErr w:type="spellEnd"/>
      <w:r w:rsidR="00BD24ED" w:rsidRP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 xml:space="preserve"> </w:t>
      </w:r>
      <w:proofErr w:type="spellStart"/>
      <w:r w:rsidR="00BD24ED" w:rsidRP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Khyat</w:t>
      </w:r>
      <w:proofErr w:type="spellEnd"/>
      <w:r w:rsid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 xml:space="preserve">. </w:t>
      </w:r>
      <w:r w:rsidR="00BD24ED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10(06): 113-119.</w:t>
      </w:r>
    </w:p>
    <w:p w14:paraId="6CE47114" w14:textId="77777777" w:rsidR="00E315E7" w:rsidRPr="00E315E7" w:rsidRDefault="00E315E7" w:rsidP="005D5BBC">
      <w:pPr>
        <w:pStyle w:val="ListParagraph"/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</w:p>
    <w:p w14:paraId="42DE8015" w14:textId="4CF76844" w:rsidR="00E315E7" w:rsidRPr="006F580A" w:rsidRDefault="00E315E7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  <w:r w:rsidRPr="00E315E7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Dwivedi K and Paul S </w:t>
      </w:r>
      <w:r w:rsidRPr="00752D6E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(2020).</w:t>
      </w:r>
      <w:r w:rsidR="002875B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 w:rsidR="002875B6" w:rsidRPr="002875B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Antioxidant Study of Edible Mushrooms</w:t>
      </w:r>
      <w:r w:rsidR="002875B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. </w:t>
      </w:r>
      <w:proofErr w:type="spellStart"/>
      <w:r w:rsidR="002875B6" w:rsidRP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Juni</w:t>
      </w:r>
      <w:proofErr w:type="spellEnd"/>
      <w:r w:rsidR="002875B6" w:rsidRP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 xml:space="preserve"> </w:t>
      </w:r>
      <w:proofErr w:type="spellStart"/>
      <w:r w:rsidR="002875B6" w:rsidRPr="00BD24ED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Khyat</w:t>
      </w:r>
      <w:proofErr w:type="spellEnd"/>
      <w:r w:rsidR="002875B6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 xml:space="preserve">. </w:t>
      </w:r>
      <w:r w:rsidR="002875B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10(06):</w:t>
      </w:r>
      <w:r w:rsidR="007B5179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203-208.</w:t>
      </w:r>
    </w:p>
    <w:p w14:paraId="0B8955BC" w14:textId="77777777" w:rsidR="006F580A" w:rsidRPr="006F580A" w:rsidRDefault="006F580A" w:rsidP="005D5BBC">
      <w:pPr>
        <w:pStyle w:val="ListParagraph"/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</w:p>
    <w:p w14:paraId="56F18D07" w14:textId="11B5522E" w:rsidR="004E7AF6" w:rsidRDefault="002037FA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  <w:r w:rsidRPr="007546E1">
        <w:rPr>
          <w:rFonts w:ascii="Times New Roman" w:hAnsi="Times New Roman" w:cs="Times New Roman"/>
          <w:b/>
          <w:bCs/>
          <w:kern w:val="36"/>
          <w:sz w:val="24"/>
          <w:szCs w:val="24"/>
          <w:lang w:eastAsia="en-IN"/>
        </w:rPr>
        <w:t>Paul S</w:t>
      </w:r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Bhagobaty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RK,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Nihalani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MC and Joshi SR (20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20</w:t>
      </w:r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). </w:t>
      </w:r>
      <w:r w:rsidR="009F2A76"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Characterization of oleaginous endophytic fungi of biodiesel plants as</w:t>
      </w:r>
      <w:r w:rsid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 w:rsidR="009F2A76"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potential biofuel </w:t>
      </w:r>
      <w:proofErr w:type="spellStart"/>
      <w:r w:rsidR="009F2A76"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minifactories</w:t>
      </w:r>
      <w:proofErr w:type="spellEnd"/>
      <w:r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. </w:t>
      </w:r>
      <w:r w:rsidR="009F2A76">
        <w:rPr>
          <w:rFonts w:ascii="Times New Roman" w:hAnsi="Times New Roman" w:cs="Times New Roman"/>
          <w:b/>
          <w:bCs/>
          <w:i/>
          <w:kern w:val="36"/>
          <w:sz w:val="24"/>
          <w:szCs w:val="24"/>
          <w:lang w:eastAsia="en-IN"/>
        </w:rPr>
        <w:t>Biomass and bioenergy.</w:t>
      </w:r>
      <w:r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 w:rsidR="00A143E0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142(2020)</w:t>
      </w:r>
      <w:r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: </w:t>
      </w:r>
      <w:r w:rsid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1-10</w:t>
      </w:r>
      <w:r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</w:t>
      </w:r>
    </w:p>
    <w:p w14:paraId="741E5DEA" w14:textId="77777777" w:rsidR="00CA3E02" w:rsidRPr="005D5BBC" w:rsidRDefault="00CA3E02" w:rsidP="005D5BBC">
      <w:pPr>
        <w:keepLines/>
        <w:spacing w:after="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</w:p>
    <w:p w14:paraId="6C92CDE4" w14:textId="7BF15B1A" w:rsidR="004E7AF6" w:rsidRPr="00237D75" w:rsidRDefault="004E7AF6" w:rsidP="005D5BB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  <w:r w:rsidRPr="004E7AF6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>Paul S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 and Joshi SR </w:t>
      </w:r>
      <w:r w:rsidRPr="00CA3E02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(202</w:t>
      </w:r>
      <w:r w:rsidR="00CE5E8C" w:rsidRPr="00CA3E02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2</w:t>
      </w:r>
      <w:r w:rsidRPr="00CA3E02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)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. </w:t>
      </w:r>
      <w:r w:rsidRPr="004E7AF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Industrial Perspectives of fungi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. </w:t>
      </w:r>
      <w:r w:rsidRPr="00EC5B60">
        <w:rPr>
          <w:rFonts w:ascii="Times New Roman" w:hAnsi="Times New Roman" w:cs="Times New Roman"/>
          <w:bCs/>
          <w:i/>
          <w:iCs/>
          <w:kern w:val="36"/>
          <w:sz w:val="24"/>
          <w:szCs w:val="24"/>
          <w:lang w:eastAsia="en-IN"/>
        </w:rPr>
        <w:t>In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: Industrial </w:t>
      </w:r>
      <w:r w:rsidR="0051444C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M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icrobiology and Biotechnology.</w:t>
      </w:r>
      <w:r w:rsidR="00CE5E8C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</w:t>
      </w:r>
      <w:r w:rsidR="0051444C" w:rsidRPr="0051444C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(pp. 81-105). </w:t>
      </w:r>
      <w:r w:rsidR="0051444C" w:rsidRPr="0078622A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Springer,</w:t>
      </w:r>
      <w:r w:rsidR="0051444C" w:rsidRPr="0051444C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Singapore.</w:t>
      </w:r>
    </w:p>
    <w:p w14:paraId="75FA7CEF" w14:textId="77777777" w:rsidR="00237D75" w:rsidRPr="00237D75" w:rsidRDefault="00237D75" w:rsidP="005D5BBC">
      <w:pPr>
        <w:pStyle w:val="ListParagraph"/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</w:p>
    <w:p w14:paraId="385C008D" w14:textId="001AE175" w:rsidR="00C2650D" w:rsidRPr="00957C1C" w:rsidRDefault="00C2650D" w:rsidP="00D22730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240" w:after="0" w:line="276" w:lineRule="auto"/>
        <w:ind w:right="7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65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Paul S</w:t>
      </w:r>
      <w:r w:rsidR="00D22730"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="00D22730"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Bhagobaty</w:t>
      </w:r>
      <w:proofErr w:type="spellEnd"/>
      <w:r w:rsidR="00D22730"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RK, </w:t>
      </w:r>
      <w:proofErr w:type="spellStart"/>
      <w:r w:rsidR="00D22730"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Nihalani</w:t>
      </w:r>
      <w:proofErr w:type="spellEnd"/>
      <w:r w:rsidR="00D22730"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MC </w:t>
      </w:r>
      <w:r w:rsid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</w:t>
      </w:r>
      <w:r w:rsidR="00D22730"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Joshi, SR (2023)</w:t>
      </w:r>
      <w:r w:rsidRPr="00D22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Screening of biohydrogen producing endophytic fungi from biodiesel plants. </w:t>
      </w:r>
      <w:r w:rsidR="00730E3D" w:rsidRPr="00D2273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CLEAN - Soil, Air, Water, 2300150. </w:t>
      </w:r>
      <w:hyperlink r:id="rId5" w:history="1">
        <w:r w:rsidR="00957C1C" w:rsidRPr="008C19D0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</w:rPr>
          <w:t>https://doi.org/10.1002/clen.202300150</w:t>
        </w:r>
      </w:hyperlink>
    </w:p>
    <w:p w14:paraId="2247EE31" w14:textId="77777777" w:rsidR="00957C1C" w:rsidRPr="00957C1C" w:rsidRDefault="00957C1C" w:rsidP="00957C1C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43D43C7" w14:textId="38BE49F6" w:rsidR="00957C1C" w:rsidRPr="00957C1C" w:rsidRDefault="00957C1C" w:rsidP="00957C1C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  <w:proofErr w:type="spellStart"/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Borthakur</w:t>
      </w:r>
      <w:proofErr w:type="spellEnd"/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M</w:t>
      </w:r>
      <w:r w:rsidRPr="00326FBF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>, Paul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 S</w:t>
      </w:r>
      <w:r w:rsidRPr="00326FBF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, </w:t>
      </w:r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Kumari S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,</w:t>
      </w:r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and </w:t>
      </w:r>
      <w:proofErr w:type="spellStart"/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Ingti</w:t>
      </w:r>
      <w:proofErr w:type="spellEnd"/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B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(2023)</w:t>
      </w:r>
      <w:r w:rsidRPr="00326FB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 Bioactive and Phosphatase Potential of Two Wild Mushrooms of Subtropical Forest consumed by Ethnic Tribes of Meghalaya, India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. </w:t>
      </w:r>
      <w:r w:rsidRPr="00546833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Biological Forum</w:t>
      </w:r>
      <w:r w:rsidRPr="00546833">
        <w:rPr>
          <w:rFonts w:ascii="Times New Roman" w:hAnsi="Times New Roman" w:cs="Times New Roman"/>
          <w:bCs/>
          <w:i/>
          <w:iCs/>
          <w:kern w:val="36"/>
          <w:sz w:val="24"/>
          <w:szCs w:val="24"/>
          <w:lang w:eastAsia="en-IN"/>
        </w:rPr>
        <w:t xml:space="preserve"> – An International Journal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</w:t>
      </w:r>
    </w:p>
    <w:p w14:paraId="0A3CF056" w14:textId="77777777" w:rsidR="00CA3E02" w:rsidRPr="00CA3E02" w:rsidRDefault="00CA3E02" w:rsidP="005D5BBC">
      <w:pPr>
        <w:pStyle w:val="ListParagraph"/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4CC07C" w14:textId="77777777" w:rsidR="00B10A6F" w:rsidRPr="00B10A6F" w:rsidRDefault="00CA3E02" w:rsidP="00B10A6F">
      <w:pPr>
        <w:pStyle w:val="ListParagraph"/>
        <w:keepLines/>
        <w:numPr>
          <w:ilvl w:val="0"/>
          <w:numId w:val="21"/>
        </w:numPr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  <w:r w:rsidRPr="004E7AF6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>Paul S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 and Joshi SR </w:t>
      </w:r>
      <w:r w:rsidRPr="00CA3E02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(2022)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. </w:t>
      </w:r>
      <w:r w:rsidRPr="00CA3E02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A perspective on bacterial metagenomics in wastewater research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. </w:t>
      </w:r>
      <w:r w:rsidRPr="00EC5B60">
        <w:rPr>
          <w:rFonts w:ascii="Times New Roman" w:hAnsi="Times New Roman" w:cs="Times New Roman"/>
          <w:bCs/>
          <w:i/>
          <w:iCs/>
          <w:kern w:val="36"/>
          <w:sz w:val="24"/>
          <w:szCs w:val="24"/>
          <w:lang w:eastAsia="en-IN"/>
        </w:rPr>
        <w:t>In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: </w:t>
      </w:r>
      <w:r w:rsidR="0068564A" w:rsidRPr="0068564A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Bacterial Metagenomics in Industrial Wastewater Treatment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. </w:t>
      </w:r>
      <w:r w:rsidR="0068564A" w:rsidRPr="003D1D52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DE Gruyter</w:t>
      </w:r>
      <w:r w:rsidR="0068564A" w:rsidRPr="0068564A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​ (Germany)</w:t>
      </w:r>
      <w:r w:rsidR="0068564A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(Under review)</w:t>
      </w:r>
      <w:r w:rsidRPr="0051444C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</w:t>
      </w:r>
    </w:p>
    <w:p w14:paraId="5A2A832C" w14:textId="77777777" w:rsidR="00B10A6F" w:rsidRPr="00B10A6F" w:rsidRDefault="00B10A6F" w:rsidP="00B10A6F">
      <w:pPr>
        <w:keepLines/>
        <w:spacing w:after="0"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</w:p>
    <w:p w14:paraId="6DF201CF" w14:textId="77777777" w:rsidR="00AE76F3" w:rsidRDefault="00AE76F3" w:rsidP="00AE76F3">
      <w:pPr>
        <w:pStyle w:val="Default"/>
        <w:numPr>
          <w:ilvl w:val="0"/>
          <w:numId w:val="21"/>
        </w:numPr>
        <w:rPr>
          <w:bCs/>
          <w:sz w:val="23"/>
          <w:szCs w:val="23"/>
        </w:rPr>
      </w:pPr>
      <w:r w:rsidRPr="00BA2B82">
        <w:rPr>
          <w:b/>
        </w:rPr>
        <w:t>Paul</w:t>
      </w:r>
      <w:r>
        <w:rPr>
          <w:b/>
          <w:vertAlign w:val="superscript"/>
        </w:rPr>
        <w:t xml:space="preserve"> </w:t>
      </w:r>
      <w:r>
        <w:rPr>
          <w:b/>
        </w:rPr>
        <w:t>S</w:t>
      </w:r>
      <w:r w:rsidRPr="00BA2B82">
        <w:rPr>
          <w:b/>
        </w:rPr>
        <w:t xml:space="preserve">, </w:t>
      </w:r>
      <w:proofErr w:type="spellStart"/>
      <w:r w:rsidRPr="00BA2B82">
        <w:rPr>
          <w:bCs/>
        </w:rPr>
        <w:t>Ingti</w:t>
      </w:r>
      <w:proofErr w:type="spellEnd"/>
      <w:r w:rsidRPr="00BA2B82">
        <w:rPr>
          <w:bCs/>
          <w:vertAlign w:val="superscript"/>
        </w:rPr>
        <w:t xml:space="preserve"> </w:t>
      </w:r>
      <w:r w:rsidRPr="00BA2B82">
        <w:rPr>
          <w:bCs/>
        </w:rPr>
        <w:t>B and Joshi</w:t>
      </w:r>
      <w:r w:rsidRPr="00BA2B82">
        <w:rPr>
          <w:bCs/>
          <w:vertAlign w:val="superscript"/>
        </w:rPr>
        <w:t xml:space="preserve"> </w:t>
      </w:r>
      <w:r w:rsidRPr="00BA2B82">
        <w:rPr>
          <w:bCs/>
          <w:sz w:val="23"/>
          <w:szCs w:val="23"/>
        </w:rPr>
        <w:t>SR</w:t>
      </w:r>
      <w:r>
        <w:rPr>
          <w:bCs/>
          <w:sz w:val="23"/>
          <w:szCs w:val="23"/>
        </w:rPr>
        <w:t xml:space="preserve"> (2023). </w:t>
      </w:r>
      <w:r w:rsidRPr="00BA2B82">
        <w:rPr>
          <w:bCs/>
          <w:sz w:val="23"/>
          <w:szCs w:val="23"/>
        </w:rPr>
        <w:t>Utility of endophytes for the enhancement of biofuel production</w:t>
      </w:r>
      <w:r>
        <w:rPr>
          <w:bCs/>
          <w:sz w:val="23"/>
          <w:szCs w:val="23"/>
        </w:rPr>
        <w:t xml:space="preserve">. </w:t>
      </w:r>
      <w:r w:rsidRPr="00BA2B82">
        <w:rPr>
          <w:bCs/>
          <w:i/>
          <w:iCs/>
          <w:sz w:val="23"/>
          <w:szCs w:val="23"/>
        </w:rPr>
        <w:t>In:</w:t>
      </w:r>
      <w:r w:rsidRPr="006A08E2">
        <w:t xml:space="preserve"> </w:t>
      </w:r>
      <w:r w:rsidRPr="006A08E2">
        <w:rPr>
          <w:bCs/>
          <w:sz w:val="23"/>
          <w:szCs w:val="23"/>
        </w:rPr>
        <w:t>Emerging Sustainable Technologies for Biofuel Production</w:t>
      </w:r>
      <w:r>
        <w:rPr>
          <w:bCs/>
          <w:sz w:val="23"/>
          <w:szCs w:val="23"/>
        </w:rPr>
        <w:t xml:space="preserve">. </w:t>
      </w:r>
      <w:r w:rsidRPr="009A3AFF">
        <w:rPr>
          <w:b/>
          <w:i/>
          <w:iCs/>
          <w:sz w:val="23"/>
          <w:szCs w:val="23"/>
        </w:rPr>
        <w:t>Springer Nature</w:t>
      </w:r>
      <w:r>
        <w:rPr>
          <w:bCs/>
          <w:sz w:val="23"/>
          <w:szCs w:val="23"/>
        </w:rPr>
        <w:t>. (Under review).</w:t>
      </w:r>
    </w:p>
    <w:p w14:paraId="44C7DBAB" w14:textId="77777777" w:rsidR="004D2B2F" w:rsidRPr="00AE76F3" w:rsidRDefault="004D2B2F" w:rsidP="00AE76F3">
      <w:pPr>
        <w:keepLines/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</w:pPr>
    </w:p>
    <w:p w14:paraId="5F9101A0" w14:textId="42430CDB" w:rsidR="00AF6AEB" w:rsidRPr="004D2B2F" w:rsidRDefault="00000000" w:rsidP="004D2B2F">
      <w:pPr>
        <w:keepLine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13E2D79B">
          <v:rect id="_x0000_i1031" style="width:540pt;height:1.5pt" o:hralign="center" o:hrstd="t" o:hrnoshade="t" o:hr="t" fillcolor="black [3213]" stroked="f"/>
        </w:pict>
      </w:r>
    </w:p>
    <w:p w14:paraId="0392AB6F" w14:textId="7F00DFA7" w:rsidR="007F4300" w:rsidRPr="007F4300" w:rsidRDefault="00CD5ECE" w:rsidP="007F4300">
      <w:pPr>
        <w:shd w:val="clear" w:color="auto" w:fill="FFFFFF"/>
        <w:spacing w:line="336" w:lineRule="atLeast"/>
        <w:ind w:firstLine="60"/>
        <w:jc w:val="both"/>
        <w:rPr>
          <w:rFonts w:ascii="Times New Roman" w:hAnsi="Times New Roman" w:cs="Times New Roman"/>
          <w:b/>
          <w:sz w:val="24"/>
          <w:szCs w:val="24"/>
          <w:lang w:eastAsia="en-IN"/>
        </w:rPr>
      </w:pPr>
      <w:r w:rsidRPr="00570ED2">
        <w:rPr>
          <w:rFonts w:ascii="Times New Roman" w:hAnsi="Times New Roman" w:cs="Times New Roman"/>
          <w:b/>
          <w:sz w:val="28"/>
          <w:szCs w:val="24"/>
          <w:lang w:eastAsia="en-IN"/>
        </w:rPr>
        <w:t>Conferences and Presentations</w:t>
      </w:r>
      <w:r w:rsidRPr="00570ED2">
        <w:rPr>
          <w:rFonts w:ascii="Times New Roman" w:hAnsi="Times New Roman" w:cs="Times New Roman"/>
          <w:b/>
          <w:sz w:val="24"/>
          <w:szCs w:val="24"/>
          <w:lang w:eastAsia="en-IN"/>
        </w:rPr>
        <w:t>:</w:t>
      </w:r>
    </w:p>
    <w:p w14:paraId="5E752B58" w14:textId="6664D045" w:rsidR="006E129F" w:rsidRDefault="006E129F" w:rsidP="00B66FB0">
      <w:pPr>
        <w:pStyle w:val="ListParagraph"/>
        <w:keepLines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  <w:r w:rsidRPr="007546E1">
        <w:rPr>
          <w:rFonts w:ascii="Times New Roman" w:hAnsi="Times New Roman" w:cs="Times New Roman"/>
          <w:b/>
          <w:bCs/>
          <w:kern w:val="36"/>
          <w:sz w:val="24"/>
          <w:szCs w:val="24"/>
          <w:lang w:eastAsia="en-IN"/>
        </w:rPr>
        <w:t>Paul S</w:t>
      </w:r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Bhagobaty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RK, </w:t>
      </w:r>
      <w:proofErr w:type="spellStart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Nihalani</w:t>
      </w:r>
      <w:proofErr w:type="spellEnd"/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MC and Joshi SR (20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2</w:t>
      </w:r>
      <w:r w:rsidR="00F56535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2</w:t>
      </w:r>
      <w:r w:rsidRPr="00BE5654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). </w:t>
      </w:r>
      <w:r w:rsidRPr="00F56535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Characterization of oleaginous endophytic fungi of biodiesel plants as potential biofuel </w:t>
      </w:r>
      <w:proofErr w:type="spellStart"/>
      <w:r w:rsidRPr="00F56535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>minifactories</w:t>
      </w:r>
      <w:proofErr w:type="spellEnd"/>
      <w:r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</w:t>
      </w:r>
      <w:r w:rsidRPr="006E129F">
        <w:t xml:space="preserve"> </w:t>
      </w:r>
      <w:r w:rsidRPr="006E129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Paper presentation at International Conference on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“Challenges and Prospects of Biotechnology Environment and Agricultural Researches (CPBEAR-22) </w:t>
      </w:r>
      <w:r w:rsidRPr="006E129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Christian Eminent College, Indore, Madhya Pradesh, India</w:t>
      </w:r>
      <w:r w:rsidR="00F56535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, Research Foundation of India and RFI CARE</w:t>
      </w:r>
      <w:r w:rsidRPr="006E129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 xml:space="preserve"> (</w:t>
      </w:r>
      <w:r w:rsidRPr="006E129F">
        <w:rPr>
          <w:rFonts w:ascii="Times New Roman" w:hAnsi="Times New Roman" w:cs="Times New Roman"/>
          <w:b/>
          <w:i/>
          <w:iCs/>
          <w:kern w:val="36"/>
          <w:sz w:val="24"/>
          <w:szCs w:val="24"/>
          <w:lang w:eastAsia="en-IN"/>
        </w:rPr>
        <w:t>Online Oral presentation</w:t>
      </w:r>
      <w:r w:rsidRPr="006E129F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)</w:t>
      </w:r>
      <w:r w:rsidRPr="009F2A76"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  <w:t>.</w:t>
      </w:r>
    </w:p>
    <w:p w14:paraId="38C54F05" w14:textId="77777777" w:rsidR="006E129F" w:rsidRPr="006E129F" w:rsidRDefault="006E129F" w:rsidP="006E129F">
      <w:pPr>
        <w:keepLines/>
        <w:spacing w:after="0"/>
        <w:ind w:left="360"/>
        <w:rPr>
          <w:rFonts w:ascii="Times New Roman" w:hAnsi="Times New Roman" w:cs="Times New Roman"/>
          <w:bCs/>
          <w:kern w:val="36"/>
          <w:sz w:val="24"/>
          <w:szCs w:val="24"/>
          <w:lang w:eastAsia="en-IN"/>
        </w:rPr>
      </w:pPr>
    </w:p>
    <w:p w14:paraId="34250C1D" w14:textId="130C6B18" w:rsidR="007D7098" w:rsidRDefault="007D7098" w:rsidP="007D709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9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Paul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(2020). </w:t>
      </w:r>
      <w:r w:rsidRPr="007D7098"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>Endophytes and their benefits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en-IN"/>
        </w:rPr>
        <w:t xml:space="preserve">. </w:t>
      </w:r>
      <w:bookmarkStart w:id="0" w:name="_Hlk106180985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Paper presentation at International Conference on </w:t>
      </w:r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7D7098">
        <w:rPr>
          <w:rFonts w:ascii="Times New Roman" w:hAnsi="Times New Roman" w:cs="Times New Roman"/>
          <w:sz w:val="24"/>
          <w:szCs w:val="24"/>
          <w:shd w:val="clear" w:color="auto" w:fill="FFFFFF"/>
        </w:rPr>
        <w:t>Reconnoitering Science: Searches, Researches, Inventions, Innovations,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7098">
        <w:rPr>
          <w:rFonts w:ascii="Times New Roman" w:hAnsi="Times New Roman" w:cs="Times New Roman"/>
          <w:sz w:val="24"/>
          <w:szCs w:val="24"/>
          <w:shd w:val="clear" w:color="auto" w:fill="FFFFFF"/>
        </w:rPr>
        <w:t>Discoveries and other Recent Trends for the Advancement of the Society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1" w:name="_Hlk10618111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Christian Eminent College, Indore, Madhya Pradesh, India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O</w:t>
      </w:r>
      <w:r w:rsidRPr="007D709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nline Oral presentation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1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500FD4" w14:textId="77777777" w:rsidR="007D7098" w:rsidRPr="007D7098" w:rsidRDefault="007D7098" w:rsidP="007D7098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80BC5" w14:textId="4D6B9AF8" w:rsidR="006279D5" w:rsidRDefault="006279D5" w:rsidP="006279D5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9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Paul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(2020). </w:t>
      </w:r>
      <w:r w:rsidRPr="00AA56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Sustainable </w:t>
      </w:r>
      <w:r w:rsidR="00AA5612" w:rsidRPr="00AA56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development</w:t>
      </w:r>
      <w:r w:rsidRPr="00AA56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and management of natural resources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Paper presentation at National Seminar on Sustainable Development of Natural Resources: Challenges and Solutions. VMV Commerce, JMT Arts &amp;JJP Science College, Nagpur, India</w:t>
      </w:r>
      <w:r w:rsidR="00AA5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A5612" w:rsidRPr="00AA56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Oral presentation</w:t>
      </w:r>
      <w:r w:rsidR="00AA561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5612AFE" w14:textId="77777777" w:rsidR="006279D5" w:rsidRPr="006279D5" w:rsidRDefault="006279D5" w:rsidP="006279D5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CEA86A" w14:textId="7C585FD3" w:rsidR="00F71F1E" w:rsidRPr="006279D5" w:rsidRDefault="00CB5AAD" w:rsidP="006279D5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79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Paul S, </w:t>
      </w:r>
      <w:proofErr w:type="spellStart"/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>Bhagobaty</w:t>
      </w:r>
      <w:proofErr w:type="spellEnd"/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RK, </w:t>
      </w:r>
      <w:proofErr w:type="spellStart"/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>Nihalani</w:t>
      </w:r>
      <w:proofErr w:type="spellEnd"/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and Joshi SR (201</w:t>
      </w:r>
      <w:r w:rsidR="006F2657"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r w:rsidRPr="006279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Culture condition optimization of some endophytic fungi for high lipid production. </w:t>
      </w:r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Paper presented at International Conference on Recent Advances in Life Sciences for Betterment of Environment and Human Health. </w:t>
      </w:r>
      <w:r w:rsidR="00BC22F0"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>Govt. Holkar (Model, Autonomous) Science College</w:t>
      </w:r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C22F0"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>Indore, India</w:t>
      </w:r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6279D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Oral presentation</w:t>
      </w:r>
      <w:r w:rsidRPr="006279D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E504D6C" w14:textId="77777777" w:rsidR="002819C6" w:rsidRPr="00F71F1E" w:rsidRDefault="002819C6" w:rsidP="002819C6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E7321F" w14:textId="690CE589" w:rsidR="0017105C" w:rsidRDefault="0017105C" w:rsidP="0017105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Paul 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Bhagobaty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RK,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Nihalani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and Joshi SR (2018). 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Bioprospection of an oleaginous endophytic fungus </w:t>
      </w:r>
      <w:r w:rsidRPr="0013718D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Phomopsis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sp. prevalent in biodiesel plants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. Paper presented at The Microbiology Society annual co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nference, 2018. Birmingham, UK (</w:t>
      </w:r>
      <w:r w:rsidRPr="00171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Oral presentation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F7AA953" w14:textId="77777777" w:rsidR="00161C2B" w:rsidRPr="0017105C" w:rsidRDefault="00161C2B" w:rsidP="00161C2B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BEBBBB" w14:textId="77777777" w:rsidR="00161C2B" w:rsidRDefault="0017105C" w:rsidP="00161C2B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Paul 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Bhagobaty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RK,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Nihalani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and Joshi SR (2017). 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Endophytic fungi –from Chemical Ecology to Biofuels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. Paper presented at workshop on Chemical Ecology (DST-SERB School)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, 2017. NCBS, Bengaluru, India (</w:t>
      </w:r>
      <w:r w:rsidRPr="00171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Poster presentation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334C1F6" w14:textId="77777777" w:rsidR="00161C2B" w:rsidRPr="00161C2B" w:rsidRDefault="00161C2B" w:rsidP="00161C2B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01C9B7" w14:textId="77777777" w:rsidR="0017105C" w:rsidRDefault="0017105C" w:rsidP="0017105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Paul 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Bhagobaty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RK,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Nihalani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and Joshi SR (2016). 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Antimicrobial activity and Lipid profile studies of endophytic fungi associated with </w:t>
      </w:r>
      <w:r w:rsidRPr="00E437B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Brassica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437B3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juncea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Paper presented at International 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Conference on Contemporary Antimicrobial Research (ICCAR, 2016). Assam University,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Silchar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, As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sam, India (</w:t>
      </w:r>
      <w:r w:rsidRPr="00171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Oral </w:t>
      </w:r>
      <w:r w:rsidR="00161C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presentation)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A45909" w14:textId="77777777" w:rsidR="00161C2B" w:rsidRPr="00161C2B" w:rsidRDefault="00161C2B" w:rsidP="00161C2B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F862CB" w14:textId="77777777" w:rsidR="0017105C" w:rsidRDefault="0017105C" w:rsidP="0017105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Paul 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Bhagobaty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RK,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Nihalani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and Joshi SR (2015). 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Endophytic fungi associated with Brassica </w:t>
      </w:r>
      <w:proofErr w:type="spellStart"/>
      <w:proofErr w:type="gramStart"/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juncea</w:t>
      </w:r>
      <w:proofErr w:type="spellEnd"/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proofErr w:type="gramEnd"/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commonly used vegetable plant cultivated in Meghalaya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. Paper presented at 56th Annual Conference of Association of Microbiologists of India &amp; International Symposium on Emerging Discoveries in Microbiology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(2015). JNU, New Delhi, India (</w:t>
      </w:r>
      <w:r w:rsidRPr="0017105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Poster presentation</w:t>
      </w:r>
      <w:r w:rsidR="00161C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BF2EC40" w14:textId="77777777" w:rsidR="00161C2B" w:rsidRPr="00161C2B" w:rsidRDefault="00161C2B" w:rsidP="00161C2B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5E194F" w14:textId="77777777" w:rsidR="0017105C" w:rsidRDefault="0017105C" w:rsidP="0017105C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Paul 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Bhagobaty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RK, </w:t>
      </w:r>
      <w:proofErr w:type="spellStart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Nihalani</w:t>
      </w:r>
      <w:proofErr w:type="spell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MC and Joshi SR (2014</w:t>
      </w:r>
      <w:r w:rsidRPr="00BE565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Identification of cryptic endophytic fungi using microscopic </w:t>
      </w:r>
      <w:proofErr w:type="gramStart"/>
      <w:r w:rsidRPr="001710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images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proofErr w:type="gramEnd"/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Paper presented at National Symposium on “Unraveling Plant- Microbe Interactions for supporting </w:t>
      </w:r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plant health</w:t>
      </w:r>
      <w:proofErr w:type="gramStart"/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  <w:proofErr w:type="gramEnd"/>
      <w:r w:rsidR="00161C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Guwahati, India (</w:t>
      </w:r>
      <w:r w:rsidRPr="00BE56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Oral</w:t>
      </w:r>
      <w:r w:rsidR="00BE5654" w:rsidRPr="00BE565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presentation</w:t>
      </w:r>
      <w:r w:rsidR="00161C2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Pr="001710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1FDBF2C" w14:textId="77777777" w:rsidR="00161C2B" w:rsidRPr="00161C2B" w:rsidRDefault="00161C2B" w:rsidP="00161C2B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CB45A" w14:textId="4B80D71A" w:rsidR="00174D90" w:rsidRPr="00174D90" w:rsidRDefault="0017105C" w:rsidP="00174D90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Paul S</w:t>
      </w:r>
      <w:r w:rsidRPr="0027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Goswami S (2013) </w:t>
      </w:r>
      <w:r w:rsidRPr="002767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“Molecular characterization of phenol degrading microbes”</w:t>
      </w:r>
      <w:r w:rsidRPr="0027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Paper presented in a national symposium held at AMC, Bangalore. </w:t>
      </w:r>
    </w:p>
    <w:p w14:paraId="57805F85" w14:textId="4837E1BA" w:rsidR="00FD7068" w:rsidRPr="002767B0" w:rsidRDefault="00000000" w:rsidP="00174D90">
      <w:pPr>
        <w:pStyle w:val="ListParagraph"/>
        <w:spacing w:after="20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 w14:anchorId="007621AA">
          <v:rect id="_x0000_i1032" style="width:540pt;height:1.5pt" o:hralign="center" o:hrstd="t" o:hrnoshade="t" o:hr="t" fillcolor="black [3213]" stroked="f"/>
        </w:pict>
      </w:r>
    </w:p>
    <w:p w14:paraId="72DD460F" w14:textId="77777777" w:rsidR="006E0ECD" w:rsidRPr="00570ED2" w:rsidRDefault="006E0ECD" w:rsidP="006E0ECD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ED2">
        <w:rPr>
          <w:rFonts w:ascii="Times New Roman" w:hAnsi="Times New Roman" w:cs="Times New Roman"/>
          <w:b/>
          <w:sz w:val="28"/>
          <w:szCs w:val="24"/>
        </w:rPr>
        <w:t>References:</w:t>
      </w:r>
    </w:p>
    <w:p w14:paraId="2DD59800" w14:textId="54C1DE80" w:rsidR="006E0ECD" w:rsidRPr="003C0870" w:rsidRDefault="00D112D5" w:rsidP="002767B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70">
        <w:rPr>
          <w:rFonts w:ascii="Times New Roman" w:hAnsi="Times New Roman" w:cs="Times New Roman"/>
          <w:b/>
          <w:bCs/>
          <w:sz w:val="24"/>
          <w:szCs w:val="24"/>
        </w:rPr>
        <w:t>Prof. S</w:t>
      </w:r>
      <w:r w:rsidR="00FF36FA">
        <w:rPr>
          <w:rFonts w:ascii="Times New Roman" w:hAnsi="Times New Roman" w:cs="Times New Roman"/>
          <w:b/>
          <w:bCs/>
          <w:sz w:val="24"/>
          <w:szCs w:val="24"/>
        </w:rPr>
        <w:t xml:space="preserve">anta </w:t>
      </w:r>
      <w:r w:rsidRPr="003C087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F36FA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Pr="003C0870">
        <w:rPr>
          <w:rFonts w:ascii="Times New Roman" w:hAnsi="Times New Roman" w:cs="Times New Roman"/>
          <w:b/>
          <w:bCs/>
          <w:sz w:val="24"/>
          <w:szCs w:val="24"/>
        </w:rPr>
        <w:t xml:space="preserve"> Joshi</w:t>
      </w:r>
    </w:p>
    <w:p w14:paraId="7634F6DD" w14:textId="3ACD9409" w:rsidR="00BE5654" w:rsidRPr="002767B0" w:rsidRDefault="00D112D5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Professor, Department of Biotechnology and B</w:t>
      </w:r>
      <w:r w:rsidR="00646776" w:rsidRPr="002767B0">
        <w:rPr>
          <w:rFonts w:ascii="Times New Roman" w:hAnsi="Times New Roman" w:cs="Times New Roman"/>
          <w:bCs/>
          <w:sz w:val="24"/>
          <w:szCs w:val="24"/>
        </w:rPr>
        <w:t>i</w:t>
      </w:r>
      <w:r w:rsidRPr="002767B0">
        <w:rPr>
          <w:rFonts w:ascii="Times New Roman" w:hAnsi="Times New Roman" w:cs="Times New Roman"/>
          <w:bCs/>
          <w:sz w:val="24"/>
          <w:szCs w:val="24"/>
        </w:rPr>
        <w:t>oinformatics</w:t>
      </w:r>
    </w:p>
    <w:p w14:paraId="68EF6555" w14:textId="3CD74F6F" w:rsidR="00BE5654" w:rsidRPr="002767B0" w:rsidRDefault="00D112D5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North Eastern-Hill University, Shillong</w:t>
      </w:r>
      <w:r w:rsidR="00A3702B" w:rsidRPr="002767B0">
        <w:rPr>
          <w:rFonts w:ascii="Times New Roman" w:hAnsi="Times New Roman" w:cs="Times New Roman"/>
          <w:bCs/>
          <w:sz w:val="24"/>
          <w:szCs w:val="24"/>
        </w:rPr>
        <w:t>, India</w:t>
      </w:r>
    </w:p>
    <w:p w14:paraId="430F6132" w14:textId="792E871B" w:rsidR="00664047" w:rsidRPr="002767B0" w:rsidRDefault="00D112D5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6" w:history="1">
        <w:r w:rsidR="00A3702B" w:rsidRPr="002767B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srjoshi2006@yahoo.co.in</w:t>
        </w:r>
      </w:hyperlink>
    </w:p>
    <w:p w14:paraId="7CBDBDBA" w14:textId="3BAAA1F0" w:rsidR="00664047" w:rsidRDefault="00A3702B" w:rsidP="005754D6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Contact:</w:t>
      </w:r>
      <w:r w:rsidR="00B25554" w:rsidRPr="002767B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_Hlk27754536"/>
      <w:r w:rsidR="00B25554" w:rsidRPr="002767B0">
        <w:rPr>
          <w:rFonts w:ascii="Times New Roman" w:hAnsi="Times New Roman" w:cs="Times New Roman"/>
          <w:bCs/>
          <w:sz w:val="24"/>
          <w:szCs w:val="24"/>
        </w:rPr>
        <w:t>+91</w:t>
      </w:r>
      <w:r w:rsidRPr="002767B0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Pr="002767B0">
        <w:rPr>
          <w:rFonts w:ascii="Times New Roman" w:hAnsi="Times New Roman" w:cs="Times New Roman"/>
          <w:bCs/>
          <w:sz w:val="24"/>
          <w:szCs w:val="24"/>
        </w:rPr>
        <w:t>9436102171 (M)</w:t>
      </w:r>
    </w:p>
    <w:p w14:paraId="1C1347BC" w14:textId="77777777" w:rsidR="005754D6" w:rsidRDefault="005754D6" w:rsidP="005754D6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4815C" w14:textId="7DC7AF6E" w:rsidR="00BE5654" w:rsidRPr="003C0870" w:rsidRDefault="00B302EA" w:rsidP="002767B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70">
        <w:rPr>
          <w:rFonts w:ascii="Times New Roman" w:hAnsi="Times New Roman" w:cs="Times New Roman"/>
          <w:b/>
          <w:bCs/>
          <w:sz w:val="24"/>
          <w:szCs w:val="24"/>
        </w:rPr>
        <w:t>Mr. Mahesh M</w:t>
      </w:r>
    </w:p>
    <w:p w14:paraId="11835268" w14:textId="4F149DBE" w:rsidR="00BE5654" w:rsidRPr="002767B0" w:rsidRDefault="00B302EA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CEO, Azyme Biosciences Pvt. Ltd</w:t>
      </w:r>
    </w:p>
    <w:p w14:paraId="75FD2B28" w14:textId="54FD2149" w:rsidR="00BE5654" w:rsidRPr="002767B0" w:rsidRDefault="00B302EA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Jayanagar, Bengaluru</w:t>
      </w:r>
      <w:r w:rsidR="006863D5" w:rsidRPr="002767B0">
        <w:rPr>
          <w:rFonts w:ascii="Times New Roman" w:hAnsi="Times New Roman" w:cs="Times New Roman"/>
          <w:bCs/>
          <w:sz w:val="24"/>
          <w:szCs w:val="24"/>
        </w:rPr>
        <w:t>, India</w:t>
      </w:r>
    </w:p>
    <w:p w14:paraId="0C6D9366" w14:textId="6E68C883" w:rsidR="00BE5654" w:rsidRPr="002767B0" w:rsidRDefault="00B302EA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Pr="002767B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mahesh@azymebio.com</w:t>
        </w:r>
      </w:hyperlink>
    </w:p>
    <w:p w14:paraId="0660F08B" w14:textId="37AC7398" w:rsidR="00664047" w:rsidRPr="002767B0" w:rsidRDefault="00B302EA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 xml:space="preserve">Contact: </w:t>
      </w:r>
      <w:r w:rsidR="00B25554" w:rsidRPr="002767B0">
        <w:rPr>
          <w:rFonts w:ascii="Times New Roman" w:hAnsi="Times New Roman" w:cs="Times New Roman"/>
          <w:bCs/>
          <w:sz w:val="24"/>
          <w:szCs w:val="24"/>
        </w:rPr>
        <w:t xml:space="preserve">+91 </w:t>
      </w:r>
      <w:r w:rsidRPr="002767B0">
        <w:rPr>
          <w:rFonts w:ascii="Times New Roman" w:hAnsi="Times New Roman" w:cs="Times New Roman"/>
          <w:bCs/>
          <w:sz w:val="24"/>
          <w:szCs w:val="24"/>
        </w:rPr>
        <w:t>9379215771</w:t>
      </w:r>
      <w:r w:rsidR="006863D5" w:rsidRPr="002767B0">
        <w:rPr>
          <w:rFonts w:ascii="Times New Roman" w:hAnsi="Times New Roman" w:cs="Times New Roman"/>
          <w:bCs/>
          <w:sz w:val="24"/>
          <w:szCs w:val="24"/>
        </w:rPr>
        <w:t xml:space="preserve"> (M)</w:t>
      </w:r>
    </w:p>
    <w:p w14:paraId="4FF8B234" w14:textId="77777777" w:rsidR="00664047" w:rsidRDefault="00664047" w:rsidP="006E0ECD">
      <w:pPr>
        <w:widowControl w:val="0"/>
        <w:autoSpaceDE w:val="0"/>
        <w:autoSpaceDN w:val="0"/>
        <w:adjustRightInd w:val="0"/>
        <w:spacing w:before="11" w:line="260" w:lineRule="exac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94717" w14:textId="37941130" w:rsidR="00BE5654" w:rsidRPr="003C0870" w:rsidRDefault="00DC3BCD" w:rsidP="002767B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870">
        <w:rPr>
          <w:rFonts w:ascii="Times New Roman" w:hAnsi="Times New Roman" w:cs="Times New Roman"/>
          <w:b/>
          <w:bCs/>
          <w:sz w:val="24"/>
          <w:szCs w:val="24"/>
        </w:rPr>
        <w:t xml:space="preserve">Dr. P </w:t>
      </w:r>
      <w:proofErr w:type="spellStart"/>
      <w:r w:rsidRPr="003C0870">
        <w:rPr>
          <w:rFonts w:ascii="Times New Roman" w:hAnsi="Times New Roman" w:cs="Times New Roman"/>
          <w:b/>
          <w:bCs/>
          <w:sz w:val="24"/>
          <w:szCs w:val="24"/>
        </w:rPr>
        <w:t>Sudharani</w:t>
      </w:r>
      <w:proofErr w:type="spellEnd"/>
    </w:p>
    <w:p w14:paraId="3488FACC" w14:textId="2F0AE149" w:rsidR="00BE5654" w:rsidRPr="002767B0" w:rsidRDefault="00DC3BCD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HOD, Department of Biotechnology</w:t>
      </w:r>
    </w:p>
    <w:p w14:paraId="060A3BDB" w14:textId="491D7C2D" w:rsidR="00BE5654" w:rsidRPr="002767B0" w:rsidRDefault="00DC3BCD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Administrative Management College, Bengaluru</w:t>
      </w:r>
      <w:r w:rsidR="00B302EA" w:rsidRPr="002767B0">
        <w:rPr>
          <w:rFonts w:ascii="Times New Roman" w:hAnsi="Times New Roman" w:cs="Times New Roman"/>
          <w:bCs/>
          <w:sz w:val="24"/>
          <w:szCs w:val="24"/>
        </w:rPr>
        <w:t>, India</w:t>
      </w:r>
    </w:p>
    <w:p w14:paraId="51A6E892" w14:textId="52C0A779" w:rsidR="00BE5654" w:rsidRPr="002767B0" w:rsidRDefault="00DC3BCD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8" w:history="1">
        <w:r w:rsidR="00B302EA" w:rsidRPr="002767B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psudharani123@gmail.com</w:t>
        </w:r>
      </w:hyperlink>
    </w:p>
    <w:p w14:paraId="20848A49" w14:textId="53EF920C" w:rsidR="00B302EA" w:rsidRPr="002767B0" w:rsidRDefault="00B302EA" w:rsidP="002767B0">
      <w:pPr>
        <w:pStyle w:val="ListParagraph"/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7B0">
        <w:rPr>
          <w:rFonts w:ascii="Times New Roman" w:hAnsi="Times New Roman" w:cs="Times New Roman"/>
          <w:bCs/>
          <w:sz w:val="24"/>
          <w:szCs w:val="24"/>
        </w:rPr>
        <w:t>Contact:</w:t>
      </w:r>
      <w:r w:rsidR="00B25554" w:rsidRPr="002767B0">
        <w:rPr>
          <w:rFonts w:ascii="Times New Roman" w:hAnsi="Times New Roman" w:cs="Times New Roman"/>
          <w:bCs/>
          <w:sz w:val="24"/>
          <w:szCs w:val="24"/>
        </w:rPr>
        <w:t xml:space="preserve"> +91 </w:t>
      </w:r>
      <w:r w:rsidRPr="002767B0">
        <w:rPr>
          <w:rFonts w:ascii="Times New Roman" w:hAnsi="Times New Roman" w:cs="Times New Roman"/>
          <w:bCs/>
          <w:sz w:val="24"/>
          <w:szCs w:val="24"/>
        </w:rPr>
        <w:t>9916131385 (M)</w:t>
      </w:r>
    </w:p>
    <w:p w14:paraId="0B3502BB" w14:textId="77777777" w:rsidR="00BE5654" w:rsidRDefault="00BE5654" w:rsidP="006E0ECD">
      <w:pPr>
        <w:widowControl w:val="0"/>
        <w:autoSpaceDE w:val="0"/>
        <w:autoSpaceDN w:val="0"/>
        <w:adjustRightInd w:val="0"/>
        <w:spacing w:before="11" w:line="260" w:lineRule="exact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07196" w14:textId="77777777" w:rsidR="00DD1E19" w:rsidRPr="00570ED2" w:rsidRDefault="00DD1E19" w:rsidP="00DD1E19">
      <w:pPr>
        <w:widowControl w:val="0"/>
        <w:autoSpaceDE w:val="0"/>
        <w:autoSpaceDN w:val="0"/>
        <w:adjustRightInd w:val="0"/>
        <w:spacing w:after="240" w:line="360" w:lineRule="auto"/>
        <w:ind w:left="720" w:right="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ED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hereby</w:t>
      </w:r>
      <w:r w:rsidRPr="00570E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decl</w:t>
      </w:r>
      <w:r w:rsidRPr="00570ED2">
        <w:rPr>
          <w:rFonts w:ascii="Times New Roman" w:hAnsi="Times New Roman" w:cs="Times New Roman"/>
          <w:color w:val="000000"/>
          <w:spacing w:val="-10"/>
          <w:sz w:val="24"/>
          <w:szCs w:val="24"/>
        </w:rPr>
        <w:t>a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570ED2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570ED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70ED2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rticul</w:t>
      </w:r>
      <w:r w:rsidRPr="00570ED2">
        <w:rPr>
          <w:rFonts w:ascii="Times New Roman" w:hAnsi="Times New Roman" w:cs="Times New Roman"/>
          <w:color w:val="000000"/>
          <w:spacing w:val="-11"/>
          <w:sz w:val="24"/>
          <w:szCs w:val="24"/>
        </w:rPr>
        <w:t>a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rs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furnished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pacing w:val="-8"/>
          <w:sz w:val="24"/>
          <w:szCs w:val="24"/>
        </w:rPr>
        <w:t>a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bove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pacing w:val="-9"/>
          <w:sz w:val="24"/>
          <w:szCs w:val="24"/>
        </w:rPr>
        <w:t>a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true to</w:t>
      </w:r>
      <w:r w:rsidRPr="00570ED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the best</w:t>
      </w:r>
      <w:r w:rsidRPr="00570ED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570ED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570ED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knowledge.</w:t>
      </w:r>
    </w:p>
    <w:p w14:paraId="722280CC" w14:textId="69A11911" w:rsidR="00DD1E19" w:rsidRDefault="00201712" w:rsidP="00DD1E19">
      <w:pPr>
        <w:widowControl w:val="0"/>
        <w:tabs>
          <w:tab w:val="left" w:pos="7320"/>
        </w:tabs>
        <w:autoSpaceDE w:val="0"/>
        <w:autoSpaceDN w:val="0"/>
        <w:adjustRightInd w:val="0"/>
        <w:spacing w:after="240"/>
        <w:ind w:left="720" w:right="-1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215074" wp14:editId="4B31898C">
            <wp:simplePos x="0" y="0"/>
            <wp:positionH relativeFrom="column">
              <wp:posOffset>4932680</wp:posOffset>
            </wp:positionH>
            <wp:positionV relativeFrom="paragraph">
              <wp:posOffset>245110</wp:posOffset>
            </wp:positionV>
            <wp:extent cx="1176885" cy="370803"/>
            <wp:effectExtent l="0" t="0" r="4445" b="0"/>
            <wp:wrapTight wrapText="bothSides">
              <wp:wrapPolygon edited="0">
                <wp:start x="0" y="0"/>
                <wp:lineTo x="0" y="20007"/>
                <wp:lineTo x="21332" y="20007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85" cy="3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E19" w:rsidRPr="00570ED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Plac</w:t>
      </w:r>
      <w:r w:rsidR="00DD1E19" w:rsidRPr="00570E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="00DD1E19" w:rsidRPr="00570E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="00FA779C">
        <w:rPr>
          <w:rFonts w:ascii="Times New Roman" w:hAnsi="Times New Roman" w:cs="Times New Roman"/>
          <w:color w:val="000000"/>
          <w:spacing w:val="-2"/>
          <w:sz w:val="24"/>
          <w:szCs w:val="24"/>
        </w:rPr>
        <w:t>Guwahati</w:t>
      </w:r>
      <w:r w:rsidR="00DD1E19" w:rsidRPr="00570ED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="00BE5654">
        <w:rPr>
          <w:rFonts w:ascii="Times New Roman" w:hAnsi="Times New Roman" w:cs="Times New Roman"/>
          <w:color w:val="000000"/>
          <w:spacing w:val="-2"/>
          <w:sz w:val="24"/>
          <w:szCs w:val="24"/>
        </w:rPr>
        <w:t>India</w:t>
      </w:r>
      <w:r w:rsidR="00DD1E19" w:rsidRPr="00570ED2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B37EF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="00DD1E19" w:rsidRPr="00570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</w:t>
      </w:r>
      <w:r w:rsidR="00DD1E19" w:rsidRPr="00570ED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n</w:t>
      </w:r>
      <w:r w:rsidR="00DD1E19" w:rsidRPr="00570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</w:t>
      </w:r>
      <w:r w:rsidR="00DD1E19" w:rsidRPr="00570ED2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e</w:t>
      </w:r>
      <w:r w:rsidR="00DD1E19" w:rsidRPr="00570E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ly,</w:t>
      </w:r>
    </w:p>
    <w:p w14:paraId="0000C045" w14:textId="76B1BE85" w:rsidR="002767B0" w:rsidRPr="00570ED2" w:rsidRDefault="002767B0" w:rsidP="00DD1E19">
      <w:pPr>
        <w:widowControl w:val="0"/>
        <w:tabs>
          <w:tab w:val="left" w:pos="7320"/>
        </w:tabs>
        <w:autoSpaceDE w:val="0"/>
        <w:autoSpaceDN w:val="0"/>
        <w:adjustRightInd w:val="0"/>
        <w:spacing w:after="240"/>
        <w:ind w:left="720" w:right="-1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D1D22DA" w14:textId="16371913" w:rsidR="00DD1E19" w:rsidRPr="00570ED2" w:rsidRDefault="00DD1E19" w:rsidP="006E0EC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E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</w:t>
      </w:r>
      <w:r w:rsidR="00F67B9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70ED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Date</w:t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15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6038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70ED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E5654">
        <w:rPr>
          <w:rFonts w:ascii="Times New Roman" w:hAnsi="Times New Roman" w:cs="Times New Roman"/>
          <w:color w:val="000000"/>
          <w:sz w:val="24"/>
          <w:szCs w:val="24"/>
        </w:rPr>
        <w:t>Susmita Paul</w:t>
      </w:r>
      <w:r w:rsidR="00000000">
        <w:rPr>
          <w:rFonts w:ascii="Times New Roman" w:hAnsi="Times New Roman" w:cs="Times New Roman"/>
        </w:rPr>
        <w:pict w14:anchorId="4EF62DC1">
          <v:rect id="_x0000_i1033" style="width:540pt;height:1.5pt" o:hralign="center" o:hrstd="t" o:hrnoshade="t" o:hr="t" fillcolor="black [3213]" stroked="f"/>
        </w:pict>
      </w:r>
    </w:p>
    <w:sectPr w:rsidR="00DD1E19" w:rsidRPr="00570ED2" w:rsidSect="002767B0">
      <w:pgSz w:w="12240" w:h="15840"/>
      <w:pgMar w:top="990" w:right="63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5A4"/>
    <w:multiLevelType w:val="hybridMultilevel"/>
    <w:tmpl w:val="E096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25E"/>
    <w:multiLevelType w:val="hybridMultilevel"/>
    <w:tmpl w:val="C422C7F4"/>
    <w:lvl w:ilvl="0" w:tplc="83E8D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9A7"/>
    <w:multiLevelType w:val="hybridMultilevel"/>
    <w:tmpl w:val="D8A0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0EDC"/>
    <w:multiLevelType w:val="hybridMultilevel"/>
    <w:tmpl w:val="9E1874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0B2"/>
    <w:multiLevelType w:val="hybridMultilevel"/>
    <w:tmpl w:val="C7D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E0C"/>
    <w:multiLevelType w:val="hybridMultilevel"/>
    <w:tmpl w:val="69DA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9268A"/>
    <w:multiLevelType w:val="hybridMultilevel"/>
    <w:tmpl w:val="7450C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6333"/>
    <w:multiLevelType w:val="hybridMultilevel"/>
    <w:tmpl w:val="EB72FD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AF7B71"/>
    <w:multiLevelType w:val="hybridMultilevel"/>
    <w:tmpl w:val="F402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43EA"/>
    <w:multiLevelType w:val="hybridMultilevel"/>
    <w:tmpl w:val="C1B82A4C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634B7"/>
    <w:multiLevelType w:val="hybridMultilevel"/>
    <w:tmpl w:val="FC3A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C4E"/>
    <w:multiLevelType w:val="hybridMultilevel"/>
    <w:tmpl w:val="C78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56694"/>
    <w:multiLevelType w:val="hybridMultilevel"/>
    <w:tmpl w:val="303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A189A"/>
    <w:multiLevelType w:val="hybridMultilevel"/>
    <w:tmpl w:val="13ECB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CD01BF"/>
    <w:multiLevelType w:val="hybridMultilevel"/>
    <w:tmpl w:val="4E08D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887E97"/>
    <w:multiLevelType w:val="hybridMultilevel"/>
    <w:tmpl w:val="4FDA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C7B42"/>
    <w:multiLevelType w:val="hybridMultilevel"/>
    <w:tmpl w:val="11E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5675"/>
    <w:multiLevelType w:val="hybridMultilevel"/>
    <w:tmpl w:val="2390D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992BE8"/>
    <w:multiLevelType w:val="hybridMultilevel"/>
    <w:tmpl w:val="039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C69F4"/>
    <w:multiLevelType w:val="hybridMultilevel"/>
    <w:tmpl w:val="FE4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A2B"/>
    <w:multiLevelType w:val="hybridMultilevel"/>
    <w:tmpl w:val="A97211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A2038"/>
    <w:multiLevelType w:val="hybridMultilevel"/>
    <w:tmpl w:val="FB7C9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C1317"/>
    <w:multiLevelType w:val="hybridMultilevel"/>
    <w:tmpl w:val="343A1EE0"/>
    <w:lvl w:ilvl="0" w:tplc="3D764E7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C86"/>
    <w:multiLevelType w:val="hybridMultilevel"/>
    <w:tmpl w:val="56FEABF0"/>
    <w:lvl w:ilvl="0" w:tplc="2A601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565CD"/>
    <w:multiLevelType w:val="hybridMultilevel"/>
    <w:tmpl w:val="4CB8A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72943"/>
    <w:multiLevelType w:val="hybridMultilevel"/>
    <w:tmpl w:val="763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D41EB"/>
    <w:multiLevelType w:val="hybridMultilevel"/>
    <w:tmpl w:val="355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47B5F"/>
    <w:multiLevelType w:val="hybridMultilevel"/>
    <w:tmpl w:val="8352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E4594"/>
    <w:multiLevelType w:val="hybridMultilevel"/>
    <w:tmpl w:val="1256D55E"/>
    <w:lvl w:ilvl="0" w:tplc="3D764E7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84121"/>
    <w:multiLevelType w:val="hybridMultilevel"/>
    <w:tmpl w:val="A24A96EA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7E6C5A6B"/>
    <w:multiLevelType w:val="hybridMultilevel"/>
    <w:tmpl w:val="E7FA1A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176529">
    <w:abstractNumId w:val="21"/>
  </w:num>
  <w:num w:numId="2" w16cid:durableId="1754231433">
    <w:abstractNumId w:val="19"/>
  </w:num>
  <w:num w:numId="3" w16cid:durableId="1948846119">
    <w:abstractNumId w:val="24"/>
  </w:num>
  <w:num w:numId="4" w16cid:durableId="1535922302">
    <w:abstractNumId w:val="13"/>
  </w:num>
  <w:num w:numId="5" w16cid:durableId="377358494">
    <w:abstractNumId w:val="30"/>
  </w:num>
  <w:num w:numId="6" w16cid:durableId="486096051">
    <w:abstractNumId w:val="14"/>
  </w:num>
  <w:num w:numId="7" w16cid:durableId="285088982">
    <w:abstractNumId w:val="15"/>
  </w:num>
  <w:num w:numId="8" w16cid:durableId="687757090">
    <w:abstractNumId w:val="25"/>
  </w:num>
  <w:num w:numId="9" w16cid:durableId="609048019">
    <w:abstractNumId w:val="1"/>
  </w:num>
  <w:num w:numId="10" w16cid:durableId="1931618281">
    <w:abstractNumId w:val="5"/>
  </w:num>
  <w:num w:numId="11" w16cid:durableId="461731027">
    <w:abstractNumId w:val="9"/>
  </w:num>
  <w:num w:numId="12" w16cid:durableId="857112505">
    <w:abstractNumId w:val="29"/>
  </w:num>
  <w:num w:numId="13" w16cid:durableId="697659026">
    <w:abstractNumId w:val="4"/>
  </w:num>
  <w:num w:numId="14" w16cid:durableId="1240555450">
    <w:abstractNumId w:val="10"/>
  </w:num>
  <w:num w:numId="15" w16cid:durableId="754594050">
    <w:abstractNumId w:val="27"/>
  </w:num>
  <w:num w:numId="16" w16cid:durableId="1781533892">
    <w:abstractNumId w:val="11"/>
  </w:num>
  <w:num w:numId="17" w16cid:durableId="1128275756">
    <w:abstractNumId w:val="17"/>
  </w:num>
  <w:num w:numId="18" w16cid:durableId="1898083244">
    <w:abstractNumId w:val="0"/>
  </w:num>
  <w:num w:numId="19" w16cid:durableId="376323032">
    <w:abstractNumId w:val="12"/>
  </w:num>
  <w:num w:numId="20" w16cid:durableId="1640917588">
    <w:abstractNumId w:val="8"/>
  </w:num>
  <w:num w:numId="21" w16cid:durableId="552544473">
    <w:abstractNumId w:val="16"/>
  </w:num>
  <w:num w:numId="22" w16cid:durableId="1644852004">
    <w:abstractNumId w:val="18"/>
  </w:num>
  <w:num w:numId="23" w16cid:durableId="278151663">
    <w:abstractNumId w:val="2"/>
  </w:num>
  <w:num w:numId="24" w16cid:durableId="1835418111">
    <w:abstractNumId w:val="23"/>
  </w:num>
  <w:num w:numId="25" w16cid:durableId="430785531">
    <w:abstractNumId w:val="3"/>
  </w:num>
  <w:num w:numId="26" w16cid:durableId="2098747585">
    <w:abstractNumId w:val="28"/>
  </w:num>
  <w:num w:numId="27" w16cid:durableId="822281129">
    <w:abstractNumId w:val="22"/>
  </w:num>
  <w:num w:numId="28" w16cid:durableId="60100727">
    <w:abstractNumId w:val="6"/>
  </w:num>
  <w:num w:numId="29" w16cid:durableId="425882803">
    <w:abstractNumId w:val="7"/>
  </w:num>
  <w:num w:numId="30" w16cid:durableId="604114045">
    <w:abstractNumId w:val="20"/>
  </w:num>
  <w:num w:numId="31" w16cid:durableId="11330147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02"/>
    <w:rsid w:val="00003C45"/>
    <w:rsid w:val="000347C3"/>
    <w:rsid w:val="000473D0"/>
    <w:rsid w:val="00051EA5"/>
    <w:rsid w:val="00051FA3"/>
    <w:rsid w:val="00055200"/>
    <w:rsid w:val="00064F2F"/>
    <w:rsid w:val="00077D5D"/>
    <w:rsid w:val="00092DF7"/>
    <w:rsid w:val="00094081"/>
    <w:rsid w:val="00096434"/>
    <w:rsid w:val="000A5DED"/>
    <w:rsid w:val="000C0FC9"/>
    <w:rsid w:val="000F51A0"/>
    <w:rsid w:val="001012F8"/>
    <w:rsid w:val="00103A5A"/>
    <w:rsid w:val="00120095"/>
    <w:rsid w:val="0013718D"/>
    <w:rsid w:val="00153804"/>
    <w:rsid w:val="00161C2B"/>
    <w:rsid w:val="00166138"/>
    <w:rsid w:val="0017105C"/>
    <w:rsid w:val="00174D90"/>
    <w:rsid w:val="001A0CD4"/>
    <w:rsid w:val="001C0C86"/>
    <w:rsid w:val="001C5007"/>
    <w:rsid w:val="001E65FD"/>
    <w:rsid w:val="001F556D"/>
    <w:rsid w:val="00200D1E"/>
    <w:rsid w:val="00201712"/>
    <w:rsid w:val="002037FA"/>
    <w:rsid w:val="00207526"/>
    <w:rsid w:val="00215ED9"/>
    <w:rsid w:val="00222613"/>
    <w:rsid w:val="00223386"/>
    <w:rsid w:val="00237D75"/>
    <w:rsid w:val="002443A9"/>
    <w:rsid w:val="00245C08"/>
    <w:rsid w:val="002767B0"/>
    <w:rsid w:val="002819C6"/>
    <w:rsid w:val="002875B6"/>
    <w:rsid w:val="00290A78"/>
    <w:rsid w:val="002D4D0C"/>
    <w:rsid w:val="002E342B"/>
    <w:rsid w:val="002E4162"/>
    <w:rsid w:val="00316E61"/>
    <w:rsid w:val="00317D30"/>
    <w:rsid w:val="0032610D"/>
    <w:rsid w:val="00326FBF"/>
    <w:rsid w:val="00343CDF"/>
    <w:rsid w:val="00363107"/>
    <w:rsid w:val="00386D0C"/>
    <w:rsid w:val="003B0595"/>
    <w:rsid w:val="003B20DC"/>
    <w:rsid w:val="003C0870"/>
    <w:rsid w:val="003D1D52"/>
    <w:rsid w:val="003D5DC7"/>
    <w:rsid w:val="003D7714"/>
    <w:rsid w:val="003E1A71"/>
    <w:rsid w:val="003F685F"/>
    <w:rsid w:val="00401E6D"/>
    <w:rsid w:val="00403EE1"/>
    <w:rsid w:val="00404F6A"/>
    <w:rsid w:val="00455B8A"/>
    <w:rsid w:val="0046077E"/>
    <w:rsid w:val="0047622E"/>
    <w:rsid w:val="004B4790"/>
    <w:rsid w:val="004D2B2F"/>
    <w:rsid w:val="004E7AF6"/>
    <w:rsid w:val="004F0CFB"/>
    <w:rsid w:val="00501371"/>
    <w:rsid w:val="00507A80"/>
    <w:rsid w:val="005115C9"/>
    <w:rsid w:val="0051444C"/>
    <w:rsid w:val="00520F02"/>
    <w:rsid w:val="00523B00"/>
    <w:rsid w:val="00525B91"/>
    <w:rsid w:val="00545F91"/>
    <w:rsid w:val="00546833"/>
    <w:rsid w:val="00570ED2"/>
    <w:rsid w:val="005754D6"/>
    <w:rsid w:val="005D5BBC"/>
    <w:rsid w:val="005D6F37"/>
    <w:rsid w:val="005F03BE"/>
    <w:rsid w:val="005F0B7A"/>
    <w:rsid w:val="00603828"/>
    <w:rsid w:val="00603B8B"/>
    <w:rsid w:val="0060428E"/>
    <w:rsid w:val="006115C6"/>
    <w:rsid w:val="006279D5"/>
    <w:rsid w:val="00646776"/>
    <w:rsid w:val="006529B2"/>
    <w:rsid w:val="00652C39"/>
    <w:rsid w:val="00663BC7"/>
    <w:rsid w:val="00664047"/>
    <w:rsid w:val="0068564A"/>
    <w:rsid w:val="006863D5"/>
    <w:rsid w:val="006A3A2E"/>
    <w:rsid w:val="006A3E0D"/>
    <w:rsid w:val="006D71C9"/>
    <w:rsid w:val="006E0ECD"/>
    <w:rsid w:val="006E129F"/>
    <w:rsid w:val="006F2657"/>
    <w:rsid w:val="006F4773"/>
    <w:rsid w:val="006F4920"/>
    <w:rsid w:val="006F580A"/>
    <w:rsid w:val="00730E3D"/>
    <w:rsid w:val="007525E1"/>
    <w:rsid w:val="00752D6E"/>
    <w:rsid w:val="007546E1"/>
    <w:rsid w:val="00771FA1"/>
    <w:rsid w:val="0078622A"/>
    <w:rsid w:val="007A6908"/>
    <w:rsid w:val="007B5179"/>
    <w:rsid w:val="007C4B28"/>
    <w:rsid w:val="007D114D"/>
    <w:rsid w:val="007D7098"/>
    <w:rsid w:val="007F4300"/>
    <w:rsid w:val="00822E14"/>
    <w:rsid w:val="0082569A"/>
    <w:rsid w:val="00846B45"/>
    <w:rsid w:val="00872A68"/>
    <w:rsid w:val="00873B68"/>
    <w:rsid w:val="008B4A4A"/>
    <w:rsid w:val="008C1220"/>
    <w:rsid w:val="008D4B0E"/>
    <w:rsid w:val="008D65D6"/>
    <w:rsid w:val="00901490"/>
    <w:rsid w:val="00901C7A"/>
    <w:rsid w:val="00946C82"/>
    <w:rsid w:val="00957C1C"/>
    <w:rsid w:val="00960522"/>
    <w:rsid w:val="009859B7"/>
    <w:rsid w:val="00985C0E"/>
    <w:rsid w:val="00991E48"/>
    <w:rsid w:val="00993F88"/>
    <w:rsid w:val="009E1ED3"/>
    <w:rsid w:val="009F0459"/>
    <w:rsid w:val="009F2A76"/>
    <w:rsid w:val="009F6033"/>
    <w:rsid w:val="00A143E0"/>
    <w:rsid w:val="00A171F3"/>
    <w:rsid w:val="00A2523F"/>
    <w:rsid w:val="00A3702B"/>
    <w:rsid w:val="00A641EE"/>
    <w:rsid w:val="00A865E0"/>
    <w:rsid w:val="00A90730"/>
    <w:rsid w:val="00AA5612"/>
    <w:rsid w:val="00AC5EC7"/>
    <w:rsid w:val="00AC6E95"/>
    <w:rsid w:val="00AD21E6"/>
    <w:rsid w:val="00AE76F3"/>
    <w:rsid w:val="00AF3A72"/>
    <w:rsid w:val="00AF6AEB"/>
    <w:rsid w:val="00B10A6F"/>
    <w:rsid w:val="00B25554"/>
    <w:rsid w:val="00B302EA"/>
    <w:rsid w:val="00B37EF2"/>
    <w:rsid w:val="00B461AB"/>
    <w:rsid w:val="00B64817"/>
    <w:rsid w:val="00B66FB0"/>
    <w:rsid w:val="00B7248B"/>
    <w:rsid w:val="00B74D63"/>
    <w:rsid w:val="00BB1B11"/>
    <w:rsid w:val="00BB3959"/>
    <w:rsid w:val="00BC22F0"/>
    <w:rsid w:val="00BC3C34"/>
    <w:rsid w:val="00BC799B"/>
    <w:rsid w:val="00BD24ED"/>
    <w:rsid w:val="00BE21DC"/>
    <w:rsid w:val="00BE34EE"/>
    <w:rsid w:val="00BE5654"/>
    <w:rsid w:val="00BE637C"/>
    <w:rsid w:val="00BF010F"/>
    <w:rsid w:val="00BF5490"/>
    <w:rsid w:val="00BF584B"/>
    <w:rsid w:val="00BF6264"/>
    <w:rsid w:val="00C03EA9"/>
    <w:rsid w:val="00C2161A"/>
    <w:rsid w:val="00C2650D"/>
    <w:rsid w:val="00C451BD"/>
    <w:rsid w:val="00C514D3"/>
    <w:rsid w:val="00C526EE"/>
    <w:rsid w:val="00C56766"/>
    <w:rsid w:val="00C616F8"/>
    <w:rsid w:val="00C711D8"/>
    <w:rsid w:val="00C723D5"/>
    <w:rsid w:val="00C87BB1"/>
    <w:rsid w:val="00CA0900"/>
    <w:rsid w:val="00CA3E02"/>
    <w:rsid w:val="00CB5AAD"/>
    <w:rsid w:val="00CD5ECE"/>
    <w:rsid w:val="00CE2B35"/>
    <w:rsid w:val="00CE5E8C"/>
    <w:rsid w:val="00D112D5"/>
    <w:rsid w:val="00D17DBE"/>
    <w:rsid w:val="00D22730"/>
    <w:rsid w:val="00D32113"/>
    <w:rsid w:val="00D51C48"/>
    <w:rsid w:val="00D51D54"/>
    <w:rsid w:val="00DC3BCD"/>
    <w:rsid w:val="00DD1E19"/>
    <w:rsid w:val="00DE2940"/>
    <w:rsid w:val="00DE4697"/>
    <w:rsid w:val="00E0125D"/>
    <w:rsid w:val="00E1406E"/>
    <w:rsid w:val="00E149FE"/>
    <w:rsid w:val="00E315E7"/>
    <w:rsid w:val="00E415E6"/>
    <w:rsid w:val="00E43563"/>
    <w:rsid w:val="00E437B3"/>
    <w:rsid w:val="00E52074"/>
    <w:rsid w:val="00E904B8"/>
    <w:rsid w:val="00EB41D2"/>
    <w:rsid w:val="00EB712F"/>
    <w:rsid w:val="00EC5B60"/>
    <w:rsid w:val="00F1066C"/>
    <w:rsid w:val="00F10A27"/>
    <w:rsid w:val="00F146F8"/>
    <w:rsid w:val="00F50EC8"/>
    <w:rsid w:val="00F56535"/>
    <w:rsid w:val="00F61A35"/>
    <w:rsid w:val="00F67B92"/>
    <w:rsid w:val="00F71F1E"/>
    <w:rsid w:val="00FA779C"/>
    <w:rsid w:val="00FB2D1D"/>
    <w:rsid w:val="00FD7068"/>
    <w:rsid w:val="00FE2A3E"/>
    <w:rsid w:val="00FE2CA2"/>
    <w:rsid w:val="00FE640A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E4E"/>
  <w15:chartTrackingRefBased/>
  <w15:docId w15:val="{8E2D5BA2-A3D6-433B-AA3D-C82C8CA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5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C08"/>
    <w:pPr>
      <w:ind w:left="720"/>
      <w:contextualSpacing/>
    </w:pPr>
  </w:style>
  <w:style w:type="character" w:customStyle="1" w:styleId="apple-converted-space">
    <w:name w:val="apple-converted-space"/>
    <w:rsid w:val="009859B7"/>
  </w:style>
  <w:style w:type="character" w:customStyle="1" w:styleId="il">
    <w:name w:val="il"/>
    <w:rsid w:val="00FD7068"/>
  </w:style>
  <w:style w:type="character" w:styleId="Hyperlink">
    <w:name w:val="Hyperlink"/>
    <w:basedOn w:val="DefaultParagraphFont"/>
    <w:uiPriority w:val="99"/>
    <w:unhideWhenUsed/>
    <w:rsid w:val="00B302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2EA"/>
    <w:rPr>
      <w:color w:val="605E5C"/>
      <w:shd w:val="clear" w:color="auto" w:fill="E1DFDD"/>
    </w:rPr>
  </w:style>
  <w:style w:type="paragraph" w:customStyle="1" w:styleId="Default">
    <w:name w:val="Default"/>
    <w:rsid w:val="00AE7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57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dharani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esh@azymeb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joshi2006@yahoo.co.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2/clen.202300150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Suklabaidya, Sujit</dc:creator>
  <cp:keywords/>
  <dc:description/>
  <cp:lastModifiedBy>Susmita Paul</cp:lastModifiedBy>
  <cp:revision>26</cp:revision>
  <cp:lastPrinted>2022-09-15T06:21:00Z</cp:lastPrinted>
  <dcterms:created xsi:type="dcterms:W3CDTF">2022-09-15T06:20:00Z</dcterms:created>
  <dcterms:modified xsi:type="dcterms:W3CDTF">2023-07-05T06:21:00Z</dcterms:modified>
</cp:coreProperties>
</file>